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490FF" w14:textId="77777777" w:rsidR="00F22AC8" w:rsidRPr="00F22AC8" w:rsidRDefault="00F22AC8" w:rsidP="002A7954">
      <w:pPr>
        <w:pStyle w:val="Sraopastraipa"/>
        <w:snapToGrid w:val="0"/>
        <w:spacing w:after="0" w:line="240" w:lineRule="auto"/>
        <w:ind w:left="360"/>
        <w:jc w:val="center"/>
        <w:rPr>
          <w:rFonts w:ascii="Times New Roman" w:hAnsi="Times New Roman"/>
          <w:b/>
        </w:rPr>
      </w:pPr>
      <w:r w:rsidRPr="00F22AC8">
        <w:rPr>
          <w:rFonts w:ascii="Times New Roman" w:hAnsi="Times New Roman"/>
          <w:b/>
        </w:rPr>
        <w:t>TECHNINĖ SPECIFIKACIJA</w:t>
      </w:r>
    </w:p>
    <w:p w14:paraId="7CC47264" w14:textId="7BFD5B85" w:rsidR="00F22AC8" w:rsidRPr="00EE6277" w:rsidRDefault="00F22AC8" w:rsidP="002A7954">
      <w:pPr>
        <w:pStyle w:val="Betarp"/>
        <w:tabs>
          <w:tab w:val="left" w:pos="710"/>
        </w:tabs>
        <w:ind w:left="71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62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 pirkimo objekto dalis </w:t>
      </w:r>
      <w:r w:rsidRPr="00EE6277">
        <w:rPr>
          <w:rFonts w:ascii="Times New Roman" w:hAnsi="Times New Roman" w:cs="Times New Roman"/>
          <w:sz w:val="24"/>
          <w:szCs w:val="24"/>
        </w:rPr>
        <w:t>– vaizdo įranga</w:t>
      </w:r>
    </w:p>
    <w:p w14:paraId="116192CB" w14:textId="77777777" w:rsidR="00F22AC8" w:rsidRPr="002A60BA" w:rsidRDefault="00F22AC8" w:rsidP="002A7954">
      <w:pPr>
        <w:snapToGrid w:val="0"/>
        <w:spacing w:after="0" w:line="240" w:lineRule="auto"/>
        <w:rPr>
          <w:rFonts w:ascii="Times New Roman" w:hAnsi="Times New Roman"/>
          <w:b/>
        </w:rPr>
      </w:pPr>
    </w:p>
    <w:p w14:paraId="23F8CFCF" w14:textId="31B3D2BA" w:rsidR="005E24C2" w:rsidRDefault="00A2758E" w:rsidP="006026CC">
      <w:pPr>
        <w:widowControl w:val="0"/>
        <w:tabs>
          <w:tab w:val="left" w:pos="1260"/>
        </w:tabs>
        <w:snapToGri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</w:rPr>
      </w:pPr>
      <w:r w:rsidRPr="000946C1">
        <w:rPr>
          <w:rFonts w:ascii="Times New Roman" w:hAnsi="Times New Roman"/>
        </w:rPr>
        <w:t xml:space="preserve">Pirkimo objektas – vaizdo </w:t>
      </w:r>
      <w:r w:rsidR="00896CFB">
        <w:rPr>
          <w:rFonts w:ascii="Times New Roman" w:hAnsi="Times New Roman"/>
        </w:rPr>
        <w:t>įranga</w:t>
      </w:r>
      <w:r w:rsidRPr="000946C1">
        <w:rPr>
          <w:rFonts w:ascii="Times New Roman" w:hAnsi="Times New Roman"/>
        </w:rPr>
        <w:t xml:space="preserve"> su pristatymu</w:t>
      </w:r>
      <w:r w:rsidR="00D62D57">
        <w:rPr>
          <w:rFonts w:ascii="Times New Roman" w:hAnsi="Times New Roman"/>
        </w:rPr>
        <w:t>,</w:t>
      </w:r>
      <w:r w:rsidRPr="000946C1">
        <w:rPr>
          <w:rFonts w:ascii="Times New Roman" w:hAnsi="Times New Roman"/>
        </w:rPr>
        <w:t xml:space="preserve"> montavimu, pajungimu</w:t>
      </w:r>
      <w:r w:rsidR="000946C1" w:rsidRPr="000946C1">
        <w:rPr>
          <w:rFonts w:ascii="Times New Roman" w:hAnsi="Times New Roman"/>
        </w:rPr>
        <w:t>, derinimu</w:t>
      </w:r>
      <w:r w:rsidRPr="000946C1">
        <w:rPr>
          <w:rFonts w:ascii="Times New Roman" w:hAnsi="Times New Roman"/>
        </w:rPr>
        <w:t xml:space="preserve"> ir apmokymu ja dirbti (toliau – Prekės). </w:t>
      </w:r>
    </w:p>
    <w:p w14:paraId="5CF83ECC" w14:textId="7C45101A" w:rsidR="005E24C2" w:rsidRDefault="00A2758E" w:rsidP="006026CC">
      <w:pPr>
        <w:widowControl w:val="0"/>
        <w:tabs>
          <w:tab w:val="left" w:pos="1260"/>
        </w:tabs>
        <w:snapToGri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</w:rPr>
      </w:pPr>
      <w:r w:rsidRPr="000946C1">
        <w:rPr>
          <w:rFonts w:ascii="Times New Roman" w:hAnsi="Times New Roman"/>
        </w:rPr>
        <w:t xml:space="preserve">Tiekėjas turi apmokyti naudotis sumontuota įranga perkančios organizacijos nurodytus asmenis bei pateikti naudojimosi instrukcijas lietuvių kalba. </w:t>
      </w:r>
    </w:p>
    <w:p w14:paraId="2B2BDAA4" w14:textId="01854627" w:rsidR="00A2758E" w:rsidRPr="000946C1" w:rsidRDefault="00A2758E" w:rsidP="006026CC">
      <w:pPr>
        <w:widowControl w:val="0"/>
        <w:tabs>
          <w:tab w:val="left" w:pos="1260"/>
        </w:tabs>
        <w:snapToGri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</w:rPr>
      </w:pPr>
      <w:r w:rsidRPr="000946C1">
        <w:rPr>
          <w:rFonts w:ascii="Times New Roman" w:hAnsi="Times New Roman"/>
        </w:rPr>
        <w:t>Prekės turi būti sumontuotos</w:t>
      </w:r>
      <w:r w:rsidR="00896CFB">
        <w:rPr>
          <w:rFonts w:ascii="Times New Roman" w:hAnsi="Times New Roman"/>
        </w:rPr>
        <w:t>,</w:t>
      </w:r>
      <w:r w:rsidRPr="000946C1">
        <w:rPr>
          <w:rFonts w:ascii="Times New Roman" w:hAnsi="Times New Roman"/>
        </w:rPr>
        <w:t xml:space="preserve"> pajungtos</w:t>
      </w:r>
      <w:r w:rsidR="00896CFB">
        <w:rPr>
          <w:rFonts w:ascii="Times New Roman" w:hAnsi="Times New Roman"/>
        </w:rPr>
        <w:t xml:space="preserve"> ir suderintos</w:t>
      </w:r>
      <w:r w:rsidRPr="000946C1">
        <w:rPr>
          <w:rFonts w:ascii="Times New Roman" w:hAnsi="Times New Roman"/>
        </w:rPr>
        <w:t xml:space="preserve"> Jonavos Jeronimo Ralio gimnazijos aktų salėje. Didysis LED ekranas montuojamas scenos centrinėje dalyje, papildomi ne mažesni nei 98‘ ekranai</w:t>
      </w:r>
      <w:r w:rsidR="00DD272E">
        <w:rPr>
          <w:rFonts w:ascii="Times New Roman" w:hAnsi="Times New Roman"/>
        </w:rPr>
        <w:t xml:space="preserve"> arba monitoriai</w:t>
      </w:r>
      <w:r w:rsidRPr="000946C1">
        <w:rPr>
          <w:rFonts w:ascii="Times New Roman" w:hAnsi="Times New Roman"/>
        </w:rPr>
        <w:t xml:space="preserve"> montuojami iš šonų. Vaizdo įrangos išdėstymas pagal tiekėjo pateikiamą įrangos išdėstymo schemą (kuri turi būti suderinta su Užsakovu). Salė turi aparatinę, esančią virš 2-1 patalpos</w:t>
      </w:r>
      <w:r w:rsidR="005E24C2">
        <w:rPr>
          <w:rFonts w:ascii="Times New Roman" w:hAnsi="Times New Roman"/>
        </w:rPr>
        <w:t>, p</w:t>
      </w:r>
      <w:r w:rsidRPr="000946C1">
        <w:rPr>
          <w:rFonts w:ascii="Times New Roman" w:hAnsi="Times New Roman"/>
        </w:rPr>
        <w:t>atalpa yra su langu į salę. Kompiuteris vaizdo valdymui montuojam</w:t>
      </w:r>
      <w:r w:rsidR="00896CFB">
        <w:rPr>
          <w:rFonts w:ascii="Times New Roman" w:hAnsi="Times New Roman"/>
        </w:rPr>
        <w:t xml:space="preserve">as </w:t>
      </w:r>
      <w:r w:rsidRPr="000946C1">
        <w:rPr>
          <w:rFonts w:ascii="Times New Roman" w:hAnsi="Times New Roman"/>
        </w:rPr>
        <w:t>aparatinėje.</w:t>
      </w:r>
    </w:p>
    <w:p w14:paraId="4C6FA20A" w14:textId="77777777" w:rsidR="00A2758E" w:rsidRPr="000946C1" w:rsidRDefault="00A2758E" w:rsidP="006026CC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71A83904" w14:textId="77777777" w:rsidR="00A2758E" w:rsidRPr="000946C1" w:rsidRDefault="00A2758E" w:rsidP="006026CC">
      <w:pPr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0946C1">
        <w:rPr>
          <w:rFonts w:ascii="Times New Roman" w:hAnsi="Times New Roman"/>
          <w:u w:val="single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5DA0310F" w14:textId="3EA37E81" w:rsidR="00A2758E" w:rsidRPr="000946C1" w:rsidRDefault="00A2758E" w:rsidP="006026CC">
      <w:p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 w:rsidRPr="000946C1">
        <w:rPr>
          <w:rFonts w:ascii="Times New Roman" w:hAnsi="Times New Roman"/>
        </w:rPr>
        <w:t xml:space="preserve">Visos prekės turi būti naujos. </w:t>
      </w:r>
    </w:p>
    <w:p w14:paraId="28DAC206" w14:textId="77777777" w:rsidR="005E24C2" w:rsidRDefault="005E24C2" w:rsidP="006026CC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14:paraId="1B783105" w14:textId="14D0C9CF" w:rsidR="005E24C2" w:rsidRPr="005E24C2" w:rsidRDefault="005E24C2" w:rsidP="006026CC">
      <w:pPr>
        <w:suppressAutoHyphens/>
        <w:spacing w:after="0" w:line="240" w:lineRule="auto"/>
        <w:jc w:val="both"/>
        <w:rPr>
          <w:rFonts w:ascii="Times New Roman" w:hAnsi="Times New Roman"/>
          <w:b/>
          <w:bCs/>
        </w:rPr>
      </w:pPr>
      <w:r w:rsidRPr="005E24C2">
        <w:rPr>
          <w:rFonts w:ascii="Times New Roman" w:hAnsi="Times New Roman"/>
          <w:b/>
          <w:bCs/>
        </w:rPr>
        <w:t>GARANTIJA:</w:t>
      </w:r>
    </w:p>
    <w:p w14:paraId="6586E7C9" w14:textId="072B1959" w:rsidR="00A2758E" w:rsidRPr="000946C1" w:rsidRDefault="00A2758E" w:rsidP="006026C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0946C1">
        <w:rPr>
          <w:rFonts w:ascii="Times New Roman" w:hAnsi="Times New Roman"/>
        </w:rPr>
        <w:t>Prekėms suteikiama privaloma 24 mėnesių garantija (nuo prekių priėmimo - perdavimo akto pasirašymo dienos).</w:t>
      </w:r>
    </w:p>
    <w:p w14:paraId="0376F3F9" w14:textId="48A3305D" w:rsidR="00A2758E" w:rsidRPr="000946C1" w:rsidRDefault="00A2758E" w:rsidP="006026CC">
      <w:pPr>
        <w:suppressAutoHyphens/>
        <w:spacing w:after="0" w:line="240" w:lineRule="auto"/>
        <w:jc w:val="both"/>
        <w:rPr>
          <w:rFonts w:ascii="Times New Roman" w:hAnsi="Times New Roman"/>
          <w:u w:val="single"/>
        </w:rPr>
      </w:pPr>
      <w:r w:rsidRPr="005E24C2">
        <w:rPr>
          <w:rFonts w:ascii="Times New Roman" w:hAnsi="Times New Roman"/>
          <w:b/>
          <w:iCs/>
          <w:color w:val="EE0000"/>
          <w:u w:val="single"/>
        </w:rPr>
        <w:t xml:space="preserve">Papildoma Prekių garantinio termino trukmė, viršijanti minimalų reikalaujamą 24 mėnesių garantinį terminą, </w:t>
      </w:r>
      <w:r w:rsidR="005E24C2" w:rsidRPr="005E24C2">
        <w:rPr>
          <w:rFonts w:ascii="Times New Roman" w:hAnsi="Times New Roman"/>
          <w:b/>
          <w:iCs/>
          <w:color w:val="EE0000"/>
          <w:u w:val="single"/>
        </w:rPr>
        <w:t xml:space="preserve">yra </w:t>
      </w:r>
      <w:r w:rsidRPr="005E24C2">
        <w:rPr>
          <w:rFonts w:ascii="Times New Roman" w:hAnsi="Times New Roman"/>
          <w:color w:val="EE0000"/>
          <w:u w:val="single"/>
        </w:rPr>
        <w:t xml:space="preserve">............ </w:t>
      </w:r>
      <w:r w:rsidRPr="005E24C2">
        <w:rPr>
          <w:rFonts w:ascii="Times New Roman" w:hAnsi="Times New Roman"/>
          <w:i/>
          <w:iCs/>
          <w:color w:val="EE0000"/>
          <w:u w:val="single"/>
        </w:rPr>
        <w:t>(įrašyti tiekėjo pasiūlyme nurodytą papildomą garantinį terminą</w:t>
      </w:r>
      <w:r w:rsidRPr="005E24C2">
        <w:rPr>
          <w:rFonts w:ascii="Times New Roman" w:hAnsi="Times New Roman"/>
          <w:color w:val="EE0000"/>
          <w:u w:val="single"/>
        </w:rPr>
        <w:t>)</w:t>
      </w:r>
      <w:r w:rsidR="005E24C2" w:rsidRPr="005E24C2">
        <w:rPr>
          <w:rFonts w:ascii="Times New Roman" w:hAnsi="Times New Roman"/>
          <w:color w:val="EE0000"/>
          <w:u w:val="single"/>
        </w:rPr>
        <w:t xml:space="preserve"> mėnesiai</w:t>
      </w:r>
      <w:r w:rsidRPr="005E24C2">
        <w:rPr>
          <w:rFonts w:ascii="Times New Roman" w:hAnsi="Times New Roman"/>
          <w:color w:val="EE0000"/>
          <w:u w:val="single"/>
        </w:rPr>
        <w:t>.</w:t>
      </w:r>
      <w:r w:rsidR="00896CFB" w:rsidRPr="005E24C2">
        <w:rPr>
          <w:rFonts w:ascii="Times New Roman" w:hAnsi="Times New Roman"/>
          <w:color w:val="EE0000"/>
          <w:u w:val="single"/>
        </w:rPr>
        <w:t xml:space="preserve"> Bendras garantinis laikotarpis (atsižvelgiant į privalomą, bei papildomą garantinį laikotarpį) yra ........ mėn.</w:t>
      </w:r>
      <w:r w:rsidRPr="005E24C2">
        <w:rPr>
          <w:rFonts w:ascii="Times New Roman" w:hAnsi="Times New Roman"/>
          <w:color w:val="EE0000"/>
          <w:u w:val="single"/>
        </w:rPr>
        <w:t xml:space="preserve"> </w:t>
      </w:r>
      <w:r w:rsidRPr="000946C1">
        <w:rPr>
          <w:rFonts w:ascii="Times New Roman" w:hAnsi="Times New Roman"/>
          <w:u w:val="single"/>
        </w:rPr>
        <w:t>Papildomo garantinio termino laikotarpiu remonto išlaidas turi padengti tiekėjas.</w:t>
      </w:r>
    </w:p>
    <w:p w14:paraId="057A44CB" w14:textId="19113529" w:rsidR="00A2758E" w:rsidRPr="000946C1" w:rsidRDefault="00A2758E" w:rsidP="006026CC">
      <w:pPr>
        <w:suppressAutoHyphens/>
        <w:spacing w:after="0" w:line="240" w:lineRule="auto"/>
        <w:ind w:left="142"/>
        <w:contextualSpacing/>
        <w:jc w:val="both"/>
        <w:rPr>
          <w:rFonts w:ascii="Times New Roman" w:eastAsia="Arial" w:hAnsi="Times New Roman"/>
          <w:color w:val="000000"/>
          <w:u w:val="single"/>
        </w:rPr>
      </w:pPr>
    </w:p>
    <w:p w14:paraId="3FD1D242" w14:textId="2DCBFEF9" w:rsidR="000946C1" w:rsidRPr="006026CC" w:rsidRDefault="000946C1" w:rsidP="006026CC">
      <w:pPr>
        <w:spacing w:after="0" w:line="240" w:lineRule="auto"/>
        <w:jc w:val="both"/>
        <w:rPr>
          <w:rFonts w:ascii="Times New Roman" w:hAnsi="Times New Roman"/>
        </w:rPr>
      </w:pPr>
      <w:bookmarkStart w:id="0" w:name="_Hlk202947550"/>
      <w:r w:rsidRPr="006026CC">
        <w:rPr>
          <w:rFonts w:ascii="Times New Roman" w:hAnsi="Times New Roman"/>
        </w:rPr>
        <w:t>Techninėje specifikacijoje nurodyti privalomi reikalavimai. Tiekėjai, kur reikalaujama, privalo nurodyti siūlomą konkrečią specifikaciją (</w:t>
      </w:r>
      <w:r w:rsidRPr="006026CC">
        <w:rPr>
          <w:rFonts w:ascii="Times New Roman" w:hAnsi="Times New Roman"/>
          <w:b/>
          <w:bCs/>
        </w:rPr>
        <w:t>tikslią reikšmę arba konkretų aprašymą</w:t>
      </w:r>
      <w:r w:rsidRPr="006026CC">
        <w:rPr>
          <w:rFonts w:ascii="Times New Roman" w:hAnsi="Times New Roman"/>
        </w:rPr>
        <w:t>) ir informaciją apie tai įrodančiuose dokumentuose (kuriuos tu</w:t>
      </w:r>
      <w:r w:rsidR="00896CFB" w:rsidRPr="006026CC">
        <w:rPr>
          <w:rFonts w:ascii="Times New Roman" w:hAnsi="Times New Roman"/>
        </w:rPr>
        <w:t>ri</w:t>
      </w:r>
      <w:r w:rsidRPr="006026CC">
        <w:rPr>
          <w:rFonts w:ascii="Times New Roman" w:hAnsi="Times New Roman"/>
        </w:rPr>
        <w:t xml:space="preserve"> pateikti kartu su pasiūlymu): nuorodą į gamintojo internetinį puslapį, pridedamo gamintojo ar kt. dokumento pavadinimą, psl. Nr., informacijos vietą dokumente ir pan., </w:t>
      </w:r>
      <w:r w:rsidRPr="006026CC">
        <w:rPr>
          <w:rFonts w:ascii="Times New Roman" w:hAnsi="Times New Roman"/>
          <w:b/>
          <w:bCs/>
        </w:rPr>
        <w:t>pažymint ir/ar nurodant, kur konkrečiai įrodančio dokumento vietoje galima įsitikinti tiekėjo nurodoma informacija</w:t>
      </w:r>
      <w:r w:rsidRPr="006026CC">
        <w:rPr>
          <w:rFonts w:ascii="Times New Roman" w:hAnsi="Times New Roman"/>
        </w:rPr>
        <w:t xml:space="preserve">. Kur pildyti nereikalaujama, laikoma, kad reikalavimai yra privalomi ir tikrinami bus sutarties vykdymo metu. </w:t>
      </w:r>
    </w:p>
    <w:bookmarkEnd w:id="0"/>
    <w:p w14:paraId="6033E53D" w14:textId="77777777" w:rsidR="00F22AC8" w:rsidRPr="002A60BA" w:rsidRDefault="00F22AC8" w:rsidP="002A7954">
      <w:pPr>
        <w:widowControl w:val="0"/>
        <w:tabs>
          <w:tab w:val="left" w:pos="1260"/>
        </w:tabs>
        <w:snapToGri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b/>
        </w:rPr>
      </w:pPr>
    </w:p>
    <w:p w14:paraId="41EE3871" w14:textId="77777777" w:rsidR="00F22AC8" w:rsidRPr="002A60BA" w:rsidRDefault="00F22AC8" w:rsidP="002A7954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2A60BA">
        <w:rPr>
          <w:rFonts w:ascii="Times New Roman" w:hAnsi="Times New Roman"/>
          <w:noProof/>
        </w:rPr>
        <w:drawing>
          <wp:inline distT="0" distB="0" distL="0" distR="0" wp14:anchorId="111BA03A" wp14:editId="20060B7A">
            <wp:extent cx="3600742" cy="2028674"/>
            <wp:effectExtent l="0" t="0" r="0" b="0"/>
            <wp:docPr id="882832992" name="Paveikslėlis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678" cy="203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81460" w14:textId="77777777" w:rsidR="00F22AC8" w:rsidRPr="002A60BA" w:rsidRDefault="00F22AC8" w:rsidP="002A7954">
      <w:pPr>
        <w:widowControl w:val="0"/>
        <w:snapToGrid w:val="0"/>
        <w:spacing w:after="0" w:line="240" w:lineRule="auto"/>
        <w:contextualSpacing/>
        <w:jc w:val="center"/>
        <w:rPr>
          <w:rFonts w:ascii="Times New Roman" w:hAnsi="Times New Roman"/>
        </w:rPr>
      </w:pPr>
      <w:r w:rsidRPr="002A60BA">
        <w:rPr>
          <w:rFonts w:ascii="Times New Roman" w:hAnsi="Times New Roman"/>
          <w:noProof/>
        </w:rPr>
        <w:drawing>
          <wp:inline distT="0" distB="0" distL="0" distR="0" wp14:anchorId="53FCD01B" wp14:editId="65ACA8A3">
            <wp:extent cx="4627101" cy="2217420"/>
            <wp:effectExtent l="0" t="0" r="2540" b="0"/>
            <wp:docPr id="213284338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8433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7474" cy="222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29219" w14:textId="77777777" w:rsidR="00F22AC8" w:rsidRPr="002A60BA" w:rsidRDefault="00F22AC8" w:rsidP="002A7954">
      <w:pPr>
        <w:widowControl w:val="0"/>
        <w:snapToGrid w:val="0"/>
        <w:spacing w:after="0" w:line="240" w:lineRule="auto"/>
        <w:ind w:left="720"/>
        <w:contextualSpacing/>
        <w:jc w:val="both"/>
        <w:rPr>
          <w:rFonts w:ascii="Times New Roman" w:hAnsi="Times New Roman"/>
        </w:rPr>
      </w:pPr>
    </w:p>
    <w:p w14:paraId="17A02C15" w14:textId="77777777" w:rsidR="00B621FC" w:rsidRDefault="00B621FC" w:rsidP="002A7954">
      <w:pPr>
        <w:spacing w:after="0" w:line="240" w:lineRule="auto"/>
      </w:pPr>
    </w:p>
    <w:tbl>
      <w:tblPr>
        <w:tblStyle w:val="Lentelstinklelis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2693"/>
        <w:gridCol w:w="2268"/>
      </w:tblGrid>
      <w:tr w:rsidR="000946C1" w:rsidRPr="002A60BA" w14:paraId="48D789E8" w14:textId="6B6A44A9" w:rsidTr="000946C1">
        <w:tc>
          <w:tcPr>
            <w:tcW w:w="1985" w:type="dxa"/>
            <w:shd w:val="clear" w:color="auto" w:fill="E7E6E6" w:themeFill="background2"/>
            <w:vAlign w:val="center"/>
          </w:tcPr>
          <w:p w14:paraId="131B0945" w14:textId="619A71A6" w:rsidR="000946C1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b/>
                <w:bCs/>
              </w:rPr>
              <w:t>Įranga</w:t>
            </w:r>
          </w:p>
        </w:tc>
        <w:tc>
          <w:tcPr>
            <w:tcW w:w="3544" w:type="dxa"/>
            <w:shd w:val="clear" w:color="auto" w:fill="E7E6E6" w:themeFill="background2"/>
          </w:tcPr>
          <w:p w14:paraId="0F3F6A5F" w14:textId="0FC1968A" w:rsidR="000946C1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b/>
                <w:bCs/>
                <w:sz w:val="24"/>
                <w:szCs w:val="24"/>
              </w:rPr>
              <w:t>Techninės specifikacijos reikalavimas</w:t>
            </w:r>
          </w:p>
        </w:tc>
        <w:tc>
          <w:tcPr>
            <w:tcW w:w="2693" w:type="dxa"/>
            <w:shd w:val="clear" w:color="auto" w:fill="E7E6E6" w:themeFill="background2"/>
          </w:tcPr>
          <w:p w14:paraId="0EE06ADF" w14:textId="07032B4F" w:rsidR="000946C1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b/>
                <w:sz w:val="24"/>
                <w:szCs w:val="24"/>
              </w:rPr>
              <w:t>Tiekėjo siūloma konkreti specifikacija</w:t>
            </w:r>
            <w:r w:rsidRPr="00DA728F">
              <w:rPr>
                <w:rStyle w:val="Puslapioinaosnuoroda"/>
                <w:rFonts w:ascii="Times New Roman" w:hAnsi="Times New Roman"/>
                <w:sz w:val="24"/>
                <w:szCs w:val="24"/>
              </w:rPr>
              <w:footnoteReference w:id="1"/>
            </w:r>
            <w:r w:rsidRPr="00DA72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728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(kur reikalaujama, pildo tiekėjas)</w:t>
            </w:r>
          </w:p>
        </w:tc>
        <w:tc>
          <w:tcPr>
            <w:tcW w:w="2268" w:type="dxa"/>
            <w:shd w:val="clear" w:color="auto" w:fill="E7E6E6" w:themeFill="background2"/>
          </w:tcPr>
          <w:p w14:paraId="66D8F47D" w14:textId="7B3888B9" w:rsidR="000946C1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A728F">
              <w:rPr>
                <w:rFonts w:ascii="Times New Roman" w:hAnsi="Times New Roman"/>
                <w:b/>
                <w:sz w:val="24"/>
                <w:szCs w:val="24"/>
              </w:rPr>
              <w:t>Įrodantys dokumentai</w:t>
            </w:r>
            <w:r w:rsidRPr="00DA72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728F">
              <w:rPr>
                <w:rStyle w:val="Puslapioinaosnuoroda"/>
                <w:rFonts w:ascii="Times New Roman" w:hAnsi="Times New Roman"/>
                <w:sz w:val="24"/>
                <w:szCs w:val="24"/>
              </w:rPr>
              <w:footnoteReference w:id="2"/>
            </w:r>
            <w:r w:rsidRPr="00DA72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728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(kur reikalaujama, pildo tiekėjas)</w:t>
            </w:r>
          </w:p>
        </w:tc>
      </w:tr>
      <w:tr w:rsidR="00C46F12" w:rsidRPr="002A60BA" w14:paraId="24C9D23D" w14:textId="77777777" w:rsidTr="004C5553">
        <w:tc>
          <w:tcPr>
            <w:tcW w:w="1985" w:type="dxa"/>
            <w:vMerge w:val="restart"/>
          </w:tcPr>
          <w:p w14:paraId="605D345C" w14:textId="3670BD4D" w:rsidR="00C46F12" w:rsidRDefault="00C46F12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2A60BA">
              <w:rPr>
                <w:rFonts w:ascii="Times New Roman" w:hAnsi="Times New Roman"/>
                <w:b/>
                <w:bCs/>
              </w:rPr>
              <w:t>LED ekranas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(1 </w:t>
            </w:r>
            <w:proofErr w:type="spellStart"/>
            <w:r w:rsidR="0007031F">
              <w:rPr>
                <w:rFonts w:ascii="Times New Roman" w:hAnsi="Times New Roman"/>
                <w:b/>
              </w:rPr>
              <w:t>kompl</w:t>
            </w:r>
            <w:proofErr w:type="spellEnd"/>
            <w:r w:rsidR="0007031F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)</w:t>
            </w:r>
          </w:p>
          <w:p w14:paraId="72AEA2C2" w14:textId="77777777" w:rsidR="00C46F12" w:rsidRPr="002A60BA" w:rsidRDefault="00C46F12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  <w:noProof/>
              </w:rPr>
              <w:drawing>
                <wp:inline distT="0" distB="0" distL="0" distR="0" wp14:anchorId="4FF3FDD8" wp14:editId="508922B4">
                  <wp:extent cx="1050290" cy="1050290"/>
                  <wp:effectExtent l="0" t="0" r="0" b="0"/>
                  <wp:docPr id="470972305" name="Paveikslėlis 7" descr="LED-väg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LED-väg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F57431" w14:textId="3EA2CD71" w:rsidR="00C46F12" w:rsidRPr="00D963DF" w:rsidRDefault="00C46F12" w:rsidP="00D33A2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 xml:space="preserve">LED ekrano įrangos komplektas turi būti sumontuotas fiksuotai </w:t>
            </w:r>
            <w:r>
              <w:rPr>
                <w:rFonts w:ascii="Times New Roman" w:hAnsi="Times New Roman"/>
              </w:rPr>
              <w:t>prie</w:t>
            </w:r>
            <w:r w:rsidRPr="002A60BA">
              <w:rPr>
                <w:rFonts w:ascii="Times New Roman" w:hAnsi="Times New Roman"/>
              </w:rPr>
              <w:t xml:space="preserve"> lubų salėje. Instaliacinių medžiagų ilgis</w:t>
            </w:r>
            <w:r>
              <w:rPr>
                <w:rFonts w:ascii="Times New Roman" w:hAnsi="Times New Roman"/>
              </w:rPr>
              <w:t xml:space="preserve"> apie</w:t>
            </w:r>
            <w:r w:rsidRPr="002A60BA">
              <w:rPr>
                <w:rFonts w:ascii="Times New Roman" w:hAnsi="Times New Roman"/>
              </w:rPr>
              <w:t xml:space="preserve"> 20 metrų nuo komutacinės spintos. Elektros pasijungimas nuo skydinės</w:t>
            </w:r>
            <w:r>
              <w:rPr>
                <w:rFonts w:ascii="Times New Roman" w:hAnsi="Times New Roman"/>
              </w:rPr>
              <w:t xml:space="preserve"> apie</w:t>
            </w:r>
            <w:r w:rsidRPr="002A60BA">
              <w:rPr>
                <w:rFonts w:ascii="Times New Roman" w:hAnsi="Times New Roman"/>
              </w:rPr>
              <w:t xml:space="preserve"> 50</w:t>
            </w:r>
            <w:r>
              <w:rPr>
                <w:rFonts w:ascii="Times New Roman" w:hAnsi="Times New Roman"/>
              </w:rPr>
              <w:t xml:space="preserve"> </w:t>
            </w:r>
            <w:r w:rsidRPr="002A60BA">
              <w:rPr>
                <w:rFonts w:ascii="Times New Roman" w:hAnsi="Times New Roman"/>
              </w:rPr>
              <w:t>m. Tiekėjas turi įsivertinti visas pasijungimo nuo skydinės iki salės sąnaudas.</w:t>
            </w:r>
          </w:p>
        </w:tc>
        <w:tc>
          <w:tcPr>
            <w:tcW w:w="3544" w:type="dxa"/>
            <w:vAlign w:val="center"/>
          </w:tcPr>
          <w:p w14:paraId="3F773605" w14:textId="17B98F39" w:rsidR="00C46F12" w:rsidRPr="00D963DF" w:rsidRDefault="00C46F12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Gamintojas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5B603CD3" w14:textId="57D28B06" w:rsidR="00C46F12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60A50C8" w14:textId="0B105270" w:rsidR="00C46F12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C46F12" w:rsidRPr="002A60BA" w14:paraId="6D752C72" w14:textId="77777777" w:rsidTr="004C5553">
        <w:tc>
          <w:tcPr>
            <w:tcW w:w="1985" w:type="dxa"/>
            <w:vMerge/>
            <w:vAlign w:val="center"/>
          </w:tcPr>
          <w:p w14:paraId="43288B9A" w14:textId="77777777" w:rsidR="00C46F12" w:rsidRPr="00D963DF" w:rsidRDefault="00C46F12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05807016" w14:textId="4309D1D8" w:rsidR="00C46F12" w:rsidRPr="00D963DF" w:rsidRDefault="00C46F12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Modelis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B58A701" w14:textId="01C5798E" w:rsidR="00C46F12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30B8EE2" w14:textId="09F8951F" w:rsidR="00C46F12" w:rsidRPr="00DA728F" w:rsidRDefault="000946C1" w:rsidP="002A7954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5E24C2" w:rsidRPr="002A60BA" w14:paraId="75C56BCE" w14:textId="77777777" w:rsidTr="004C5553">
        <w:tc>
          <w:tcPr>
            <w:tcW w:w="1985" w:type="dxa"/>
            <w:vMerge/>
            <w:vAlign w:val="center"/>
          </w:tcPr>
          <w:p w14:paraId="2A120AD8" w14:textId="77777777" w:rsidR="005E24C2" w:rsidRPr="00D963DF" w:rsidRDefault="005E24C2" w:rsidP="005E24C2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136DC09" w14:textId="39C24C92" w:rsidR="005E24C2" w:rsidRDefault="005E24C2" w:rsidP="005E24C2">
            <w:pPr>
              <w:numPr>
                <w:ilvl w:val="0"/>
                <w:numId w:val="19"/>
              </w:num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Matmenys – ne mažiau kaip 4800 x 2700 mm.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0A3F767" w14:textId="43F5CDFD" w:rsidR="005E24C2" w:rsidRPr="00DA728F" w:rsidRDefault="005E24C2" w:rsidP="005E24C2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D56CB63" w14:textId="47EC37E1" w:rsidR="005E24C2" w:rsidRPr="00DA728F" w:rsidRDefault="005E24C2" w:rsidP="005E24C2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6EBB235C" w14:textId="77777777" w:rsidTr="004C5553">
        <w:tc>
          <w:tcPr>
            <w:tcW w:w="1985" w:type="dxa"/>
            <w:vMerge/>
            <w:vAlign w:val="center"/>
          </w:tcPr>
          <w:p w14:paraId="6BA3A8C6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008E9DE2" w14:textId="357FCF0E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LED ekrano gylis – ne daugiau kaip 50 mm.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A4B9494" w14:textId="6D12B9BF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08FFBC9" w14:textId="026CCA54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253AD86C" w14:textId="77777777" w:rsidTr="004C5553">
        <w:tc>
          <w:tcPr>
            <w:tcW w:w="1985" w:type="dxa"/>
            <w:vMerge/>
            <w:vAlign w:val="center"/>
          </w:tcPr>
          <w:p w14:paraId="540E5DB2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462D5233" w14:textId="5D17CF7A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Vaizdo formatas – 16:9.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53B754E1" w14:textId="7349C2BE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B401A39" w14:textId="6FC0D70D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7B87ED46" w14:textId="77777777" w:rsidTr="004C5553">
        <w:tc>
          <w:tcPr>
            <w:tcW w:w="1985" w:type="dxa"/>
            <w:vMerge/>
            <w:vAlign w:val="center"/>
          </w:tcPr>
          <w:p w14:paraId="5D8D674C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4C0B411" w14:textId="757F6185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Korpuso </w:t>
            </w:r>
            <w:r w:rsidRPr="002A60BA">
              <w:rPr>
                <w:rFonts w:ascii="Times New Roman" w:hAnsi="Times New Roman"/>
              </w:rPr>
              <w:t>medžiaga – lietas aliuminis arba lygiavertė.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FC8A167" w14:textId="7AA66E98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EE4D339" w14:textId="5DEDA85D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4D287FD1" w14:textId="77777777" w:rsidTr="004C5553">
        <w:tc>
          <w:tcPr>
            <w:tcW w:w="1985" w:type="dxa"/>
            <w:vMerge/>
            <w:vAlign w:val="center"/>
          </w:tcPr>
          <w:p w14:paraId="28A67FC8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680DE1F" w14:textId="32CD223B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Matymo kampas – ne mažiau kaip 160°/160°.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8D60328" w14:textId="3137A37B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54402B3" w14:textId="3E8770FD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596F0D09" w14:textId="77777777" w:rsidTr="004C5553">
        <w:tc>
          <w:tcPr>
            <w:tcW w:w="1985" w:type="dxa"/>
            <w:vMerge/>
            <w:vAlign w:val="center"/>
          </w:tcPr>
          <w:p w14:paraId="6D37405F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7BAD675B" w14:textId="02A6EF1B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Atstumas tarp vaizdo taškų (</w:t>
            </w:r>
            <w:proofErr w:type="spellStart"/>
            <w:r w:rsidRPr="002A60BA">
              <w:rPr>
                <w:rFonts w:ascii="Times New Roman" w:hAnsi="Times New Roman"/>
              </w:rPr>
              <w:t>pixel</w:t>
            </w:r>
            <w:proofErr w:type="spellEnd"/>
            <w:r w:rsidRPr="002A60BA">
              <w:rPr>
                <w:rFonts w:ascii="Times New Roman" w:hAnsi="Times New Roman"/>
              </w:rPr>
              <w:t xml:space="preserve"> </w:t>
            </w:r>
            <w:proofErr w:type="spellStart"/>
            <w:r w:rsidRPr="002A60BA">
              <w:rPr>
                <w:rFonts w:ascii="Times New Roman" w:hAnsi="Times New Roman"/>
              </w:rPr>
              <w:t>pitch</w:t>
            </w:r>
            <w:proofErr w:type="spellEnd"/>
            <w:r w:rsidRPr="002A60BA">
              <w:rPr>
                <w:rFonts w:ascii="Times New Roman" w:hAnsi="Times New Roman"/>
              </w:rPr>
              <w:t>) – ne daugiau kaip 2,6 mm.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46630F29" w14:textId="44900DA8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1497088" w14:textId="6568B4C7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0DCAC102" w14:textId="77777777" w:rsidTr="004C5553">
        <w:tc>
          <w:tcPr>
            <w:tcW w:w="1985" w:type="dxa"/>
            <w:vMerge/>
            <w:vAlign w:val="center"/>
          </w:tcPr>
          <w:p w14:paraId="1454073C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76A65106" w14:textId="24BCF4FF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Šviesos srautas – ne mažiau kaip 800 cd/m².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57F5747" w14:textId="432946D8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144219F" w14:textId="218F9764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1561229B" w14:textId="77777777" w:rsidTr="004C5553">
        <w:tc>
          <w:tcPr>
            <w:tcW w:w="1985" w:type="dxa"/>
            <w:vMerge/>
            <w:vAlign w:val="center"/>
          </w:tcPr>
          <w:p w14:paraId="365B20F3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10BDF18" w14:textId="168E0FDD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Vaizdo skenavimo dažnis – ne mažiau kaip 7680 Hz.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F7A8D3D" w14:textId="6E99B1E0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B8917C1" w14:textId="1949C089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547BDE46" w14:textId="77777777" w:rsidTr="004C5553">
        <w:tc>
          <w:tcPr>
            <w:tcW w:w="1985" w:type="dxa"/>
            <w:vMerge/>
            <w:vAlign w:val="center"/>
          </w:tcPr>
          <w:p w14:paraId="0F1C66D7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4FA20379" w14:textId="70E0FFC9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Kontrastas</w:t>
            </w:r>
            <w:r w:rsidR="00DD272E">
              <w:rPr>
                <w:rFonts w:ascii="Times New Roman" w:hAnsi="Times New Roman"/>
              </w:rPr>
              <w:t xml:space="preserve"> </w:t>
            </w:r>
            <w:r w:rsidRPr="002A60BA">
              <w:rPr>
                <w:rFonts w:ascii="Times New Roman" w:hAnsi="Times New Roman"/>
              </w:rPr>
              <w:t>– ne mažiau kaip 6000:1.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56C09BC" w14:textId="6FB25291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CBE1D6D" w14:textId="271670F3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0D31F073" w14:textId="77777777" w:rsidTr="004C5553">
        <w:tc>
          <w:tcPr>
            <w:tcW w:w="1985" w:type="dxa"/>
            <w:vMerge/>
            <w:vAlign w:val="center"/>
          </w:tcPr>
          <w:p w14:paraId="2F0B110D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5699EF98" w14:textId="378D51DE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Vaizdo kadrų palaikomas dažnis – 50, 60 Hz.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A898C2F" w14:textId="7B6DBA07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9D3CB7B" w14:textId="3B869934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5A3ED4E0" w14:textId="77777777" w:rsidTr="004C5553">
        <w:tc>
          <w:tcPr>
            <w:tcW w:w="1985" w:type="dxa"/>
            <w:vMerge/>
            <w:vAlign w:val="center"/>
          </w:tcPr>
          <w:p w14:paraId="4FE2192F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2FECFCC3" w14:textId="5F0C6FDA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Apsaugos klasė – ne žemiau kaip IP30 (priekis/galas).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1A992C4" w14:textId="04B5EC18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51703F72" w14:textId="522F111C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5B157D0E" w14:textId="77777777" w:rsidTr="004C5553">
        <w:tc>
          <w:tcPr>
            <w:tcW w:w="1985" w:type="dxa"/>
            <w:vMerge/>
            <w:vAlign w:val="center"/>
          </w:tcPr>
          <w:p w14:paraId="377974C2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49811915" w14:textId="2A544F3C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Vidutinis energijos suvartojimas – ne daugiau kaip 300 W/m².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8AC15F7" w14:textId="06583D3C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CD38EAD" w14:textId="0231D242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4305C2E5" w14:textId="77777777" w:rsidTr="004C5553">
        <w:tc>
          <w:tcPr>
            <w:tcW w:w="1985" w:type="dxa"/>
            <w:vMerge/>
            <w:vAlign w:val="center"/>
          </w:tcPr>
          <w:p w14:paraId="626B65D0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4D2DD3B3" w14:textId="7D5CF464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LED ekrano svoris – ne daugiau 25 kg/m².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21F4C85" w14:textId="63867F48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5C789FF" w14:textId="39CDD156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22635E28" w14:textId="77777777" w:rsidTr="004C5553">
        <w:tc>
          <w:tcPr>
            <w:tcW w:w="1985" w:type="dxa"/>
            <w:vMerge/>
            <w:vAlign w:val="center"/>
          </w:tcPr>
          <w:p w14:paraId="4F129B10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7D3A6C8" w14:textId="47854B74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 xml:space="preserve">Montavimo būdas – tvirtinant </w:t>
            </w:r>
            <w:r>
              <w:rPr>
                <w:rFonts w:ascii="Times New Roman" w:hAnsi="Times New Roman"/>
              </w:rPr>
              <w:t>prie l</w:t>
            </w:r>
            <w:r w:rsidRPr="002A60BA">
              <w:rPr>
                <w:rFonts w:ascii="Times New Roman" w:hAnsi="Times New Roman"/>
              </w:rPr>
              <w:t>ubų.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216B09CA" w14:textId="77777777" w:rsidR="00D33A2C" w:rsidRPr="00DA728F" w:rsidRDefault="00D33A2C" w:rsidP="00D33A2C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33A2C" w:rsidRPr="002A60BA" w14:paraId="605C6E5A" w14:textId="77777777" w:rsidTr="004C5553">
        <w:tc>
          <w:tcPr>
            <w:tcW w:w="1985" w:type="dxa"/>
            <w:vMerge/>
            <w:vAlign w:val="center"/>
          </w:tcPr>
          <w:p w14:paraId="591FDADA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361BD17C" w14:textId="65522AB9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LED modulių tvirtinimas– be varžtų, jungiant specialiomis integruotomis jungtimis.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1387EB59" w14:textId="77777777" w:rsidR="00D33A2C" w:rsidRPr="00DA728F" w:rsidRDefault="00D33A2C" w:rsidP="00D33A2C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33A2C" w:rsidRPr="002A60BA" w14:paraId="292257CB" w14:textId="77777777" w:rsidTr="004C5553">
        <w:tc>
          <w:tcPr>
            <w:tcW w:w="1985" w:type="dxa"/>
            <w:vMerge/>
            <w:vAlign w:val="center"/>
          </w:tcPr>
          <w:p w14:paraId="5502554D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558F464F" w14:textId="3582DF5C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Aptarnavimas – iš priekio.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4892EA5" w14:textId="541F9E1C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DCF6A00" w14:textId="5C018D49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6B3281D7" w14:textId="77777777" w:rsidTr="004C5553">
        <w:tc>
          <w:tcPr>
            <w:tcW w:w="1985" w:type="dxa"/>
            <w:vMerge/>
            <w:vAlign w:val="center"/>
          </w:tcPr>
          <w:p w14:paraId="258EDFC3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752B0D95" w14:textId="1C88571E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Tarnavimo laikas – ne mažiau kaip 100000 valandų.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FB513DA" w14:textId="7079D266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0C75C73" w14:textId="0C899608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2FAA812D" w14:textId="77777777" w:rsidTr="004C5553">
        <w:tc>
          <w:tcPr>
            <w:tcW w:w="1985" w:type="dxa"/>
            <w:vMerge/>
            <w:vAlign w:val="center"/>
          </w:tcPr>
          <w:p w14:paraId="46311533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4072881" w14:textId="46B7350D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LED ekrano kontroleris – montuojamas RACK tipo spintoje, turi ne mažiau kaip 2x HDMI įvestis ir 1x DVI įvestį.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1A9DB0C" w14:textId="25247F3D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C450A56" w14:textId="0431FC37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3BB1E0B4" w14:textId="77777777" w:rsidTr="004C5553">
        <w:tc>
          <w:tcPr>
            <w:tcW w:w="1985" w:type="dxa"/>
            <w:vMerge/>
            <w:vAlign w:val="center"/>
          </w:tcPr>
          <w:p w14:paraId="3B2A6AFF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55795B2" w14:textId="6FCAF2FA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Programinė įranga – skirta valdymui per USB, suderinama su Windows.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3F9469F6" w14:textId="77777777" w:rsidR="00D33A2C" w:rsidRPr="00DA728F" w:rsidRDefault="00D33A2C" w:rsidP="00D33A2C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33A2C" w:rsidRPr="002A60BA" w14:paraId="57B96C75" w14:textId="77777777" w:rsidTr="004C5553">
        <w:tc>
          <w:tcPr>
            <w:tcW w:w="1985" w:type="dxa"/>
            <w:vMerge/>
            <w:vAlign w:val="center"/>
          </w:tcPr>
          <w:p w14:paraId="3206272B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311964EE" w14:textId="57D8515D" w:rsidR="00D33A2C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Ryškumo reguliavimas – rankinis ir automatinis.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641BCCD" w14:textId="2B74744E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2F4E31C" w14:textId="2D9EB0B9" w:rsidR="00D33A2C" w:rsidRPr="00DA728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D33A2C" w:rsidRPr="002A60BA" w14:paraId="548F4285" w14:textId="77777777" w:rsidTr="004C5553">
        <w:tc>
          <w:tcPr>
            <w:tcW w:w="1985" w:type="dxa"/>
            <w:vMerge/>
            <w:vAlign w:val="center"/>
          </w:tcPr>
          <w:p w14:paraId="5603A7A5" w14:textId="77777777" w:rsidR="00D33A2C" w:rsidRPr="00D963DF" w:rsidRDefault="00D33A2C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5434F6A" w14:textId="2CA64AC9" w:rsidR="00D33A2C" w:rsidRPr="002A60BA" w:rsidRDefault="00D33A2C" w:rsidP="00D33A2C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46F12">
              <w:rPr>
                <w:rFonts w:ascii="Times New Roman" w:hAnsi="Times New Roman"/>
              </w:rPr>
              <w:t xml:space="preserve">Spalvų kalibravimas – atliktas </w:t>
            </w:r>
            <w:proofErr w:type="spellStart"/>
            <w:r w:rsidRPr="00C46F12">
              <w:rPr>
                <w:rFonts w:ascii="Times New Roman" w:hAnsi="Times New Roman"/>
              </w:rPr>
              <w:t>gamykliškai</w:t>
            </w:r>
            <w:proofErr w:type="spellEnd"/>
            <w:r w:rsidRPr="00C46F12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5D4253A1" w14:textId="77777777" w:rsidR="00D33A2C" w:rsidRPr="00DA728F" w:rsidRDefault="00D33A2C" w:rsidP="00D33A2C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EF2F1D" w:rsidRPr="002A60BA" w14:paraId="2C08AD0D" w14:textId="59ECE2A8" w:rsidTr="00405A1E">
        <w:tc>
          <w:tcPr>
            <w:tcW w:w="1985" w:type="dxa"/>
            <w:vMerge w:val="restart"/>
            <w:tcBorders>
              <w:top w:val="nil"/>
            </w:tcBorders>
            <w:vAlign w:val="center"/>
          </w:tcPr>
          <w:p w14:paraId="3C14A443" w14:textId="77777777" w:rsidR="00EF2F1D" w:rsidRPr="00D963DF" w:rsidRDefault="00EF2F1D" w:rsidP="000152E7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7EEE72B5" w14:textId="02C1B604" w:rsidR="00EF2F1D" w:rsidRPr="00C46F12" w:rsidRDefault="00EF2F1D" w:rsidP="000152E7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atitinka</w:t>
            </w:r>
            <w:r w:rsidRPr="00EF2F1D">
              <w:rPr>
                <w:rFonts w:ascii="Times New Roman" w:hAnsi="Times New Roman"/>
              </w:rPr>
              <w:t xml:space="preserve"> Europos Komisijos reglamentuose dėl gaminių ekologinio projektavimo nustatytus efektyvaus energijos vartojimo kriterijus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6FC02810" w14:textId="57E9A5C8" w:rsidR="00EF2F1D" w:rsidRPr="00DA728F" w:rsidRDefault="00EF2F1D" w:rsidP="00EF2F1D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AF6E0A" w:rsidRPr="002A60BA" w14:paraId="5BC6B15A" w14:textId="77777777" w:rsidTr="004C5553">
        <w:tc>
          <w:tcPr>
            <w:tcW w:w="1985" w:type="dxa"/>
            <w:vMerge/>
            <w:tcBorders>
              <w:top w:val="nil"/>
            </w:tcBorders>
            <w:vAlign w:val="center"/>
          </w:tcPr>
          <w:p w14:paraId="585E30D5" w14:textId="77777777" w:rsidR="00AF6E0A" w:rsidRPr="00D963DF" w:rsidRDefault="00AF6E0A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30842EB3" w14:textId="0E2B4907" w:rsidR="00AF6E0A" w:rsidRPr="00C46F12" w:rsidRDefault="00AF6E0A" w:rsidP="00AF6E0A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F6E0A">
              <w:rPr>
                <w:rFonts w:ascii="Times New Roman" w:hAnsi="Times New Roman"/>
              </w:rPr>
              <w:t>produkte n</w:t>
            </w:r>
            <w:r>
              <w:rPr>
                <w:rFonts w:ascii="Times New Roman" w:hAnsi="Times New Roman"/>
              </w:rPr>
              <w:t xml:space="preserve">ėra </w:t>
            </w:r>
            <w:r w:rsidRPr="00AF6E0A">
              <w:rPr>
                <w:rFonts w:ascii="Times New Roman" w:hAnsi="Times New Roman"/>
              </w:rPr>
              <w:t>gyvsidabrio</w:t>
            </w:r>
            <w:bookmarkStart w:id="1" w:name="part_f6b305917a9f46999670b66c0ba1f0ac"/>
            <w:bookmarkEnd w:id="1"/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5A006244" w14:textId="77777777" w:rsidR="00AF6E0A" w:rsidRPr="00DA728F" w:rsidRDefault="00AF6E0A" w:rsidP="00D33A2C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AF6E0A" w:rsidRPr="002A60BA" w14:paraId="59FB13A8" w14:textId="77777777" w:rsidTr="004C5553">
        <w:tc>
          <w:tcPr>
            <w:tcW w:w="1985" w:type="dxa"/>
            <w:vMerge/>
            <w:tcBorders>
              <w:top w:val="nil"/>
            </w:tcBorders>
            <w:vAlign w:val="center"/>
          </w:tcPr>
          <w:p w14:paraId="46046D47" w14:textId="77777777" w:rsidR="00AF6E0A" w:rsidRPr="00D963DF" w:rsidRDefault="00AF6E0A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32E10EB1" w14:textId="5832D080" w:rsidR="00AF6E0A" w:rsidRPr="00C46F12" w:rsidRDefault="00AF6E0A" w:rsidP="00AF6E0A">
            <w:pPr>
              <w:numPr>
                <w:ilvl w:val="0"/>
                <w:numId w:val="19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F6E0A">
              <w:rPr>
                <w:rFonts w:ascii="Times New Roman" w:hAnsi="Times New Roman"/>
              </w:rPr>
              <w:t xml:space="preserve">plastikinėse detalėse </w:t>
            </w:r>
            <w:r>
              <w:rPr>
                <w:rFonts w:ascii="Times New Roman" w:hAnsi="Times New Roman"/>
              </w:rPr>
              <w:t>nenaudojamos</w:t>
            </w:r>
            <w:r w:rsidRPr="00AF6E0A">
              <w:rPr>
                <w:rFonts w:ascii="Times New Roman" w:hAnsi="Times New Roman"/>
              </w:rPr>
              <w:t xml:space="preserve"> cheminės medžiagos, klasifikuojamos priskiriant bet kurią iš nurodytų pavojingumo frazę pagal Reglamentą (EB) Nr. 1272/2008 (OL 2008 L 353, p. 1): kancerogeninės (H350), sukeliančios paveldimus genetinius defektus (H340), toksiškos reprodukcijai (H360F, H360FD, H360D, H360Df, H361f, H361fd, H360Df, H361d, H360Fd).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7EFD643A" w14:textId="77777777" w:rsidR="00AF6E0A" w:rsidRPr="00DA728F" w:rsidRDefault="00AF6E0A" w:rsidP="00D33A2C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0152E7" w:rsidRPr="002A60BA" w14:paraId="0F5A1D0F" w14:textId="77777777" w:rsidTr="004C5553">
        <w:tc>
          <w:tcPr>
            <w:tcW w:w="1985" w:type="dxa"/>
            <w:vMerge w:val="restart"/>
          </w:tcPr>
          <w:p w14:paraId="4905E56F" w14:textId="77777777" w:rsidR="000152E7" w:rsidRDefault="000152E7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2A60BA">
              <w:rPr>
                <w:rFonts w:ascii="Times New Roman" w:hAnsi="Times New Roman"/>
                <w:b/>
                <w:bCs/>
              </w:rPr>
              <w:t>Didelio formato monitoriai arba ekranai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>(2 vnt.)</w:t>
            </w:r>
          </w:p>
          <w:p w14:paraId="38180E8C" w14:textId="131A4971" w:rsidR="000152E7" w:rsidRDefault="000152E7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2A60BA">
              <w:rPr>
                <w:rFonts w:ascii="Times New Roman" w:hAnsi="Times New Roman"/>
                <w:noProof/>
              </w:rPr>
              <w:drawing>
                <wp:inline distT="0" distB="0" distL="0" distR="0" wp14:anchorId="7280213B" wp14:editId="3887C294">
                  <wp:extent cx="1369719" cy="1095375"/>
                  <wp:effectExtent l="0" t="0" r="1905" b="0"/>
                  <wp:docPr id="1319630607" name="Paveikslėlis 8" descr="Samsung LH98QECEDGCX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amsung LH98QECEDGCX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50" cy="1100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E3AA09" w14:textId="71D9E7AC" w:rsidR="000152E7" w:rsidRPr="002A60BA" w:rsidRDefault="000152E7" w:rsidP="00D33A2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Monitori</w:t>
            </w:r>
            <w:r>
              <w:rPr>
                <w:rFonts w:ascii="Times New Roman" w:hAnsi="Times New Roman"/>
              </w:rPr>
              <w:t>ai/ekranai</w:t>
            </w:r>
            <w:r w:rsidRPr="002A60BA">
              <w:rPr>
                <w:rFonts w:ascii="Times New Roman" w:hAnsi="Times New Roman"/>
              </w:rPr>
              <w:t xml:space="preserve"> turi būti sumontuot</w:t>
            </w:r>
            <w:r>
              <w:rPr>
                <w:rFonts w:ascii="Times New Roman" w:hAnsi="Times New Roman"/>
              </w:rPr>
              <w:t>i</w:t>
            </w:r>
            <w:r w:rsidRPr="002A60BA">
              <w:rPr>
                <w:rFonts w:ascii="Times New Roman" w:hAnsi="Times New Roman"/>
              </w:rPr>
              <w:t xml:space="preserve"> ant sienos salėje ir rodyti dubliuojantį vaizdą arba pasirinktą kitą vaizdo šaltinį. Instaliacinių medžiagų ilgis – </w:t>
            </w:r>
            <w:r>
              <w:rPr>
                <w:rFonts w:ascii="Times New Roman" w:hAnsi="Times New Roman"/>
              </w:rPr>
              <w:t>apie</w:t>
            </w:r>
            <w:r w:rsidRPr="002A60BA">
              <w:rPr>
                <w:rFonts w:ascii="Times New Roman" w:hAnsi="Times New Roman"/>
              </w:rPr>
              <w:t xml:space="preserve"> 15 metrų nuo tribūnos</w:t>
            </w:r>
            <w:r>
              <w:rPr>
                <w:rFonts w:ascii="Times New Roman" w:hAnsi="Times New Roman"/>
              </w:rPr>
              <w:t xml:space="preserve"> ir apie</w:t>
            </w:r>
            <w:r w:rsidRPr="002A60BA">
              <w:rPr>
                <w:rFonts w:ascii="Times New Roman" w:hAnsi="Times New Roman"/>
              </w:rPr>
              <w:t xml:space="preserve"> 40 metrų nuo salės galo. </w:t>
            </w:r>
          </w:p>
        </w:tc>
        <w:tc>
          <w:tcPr>
            <w:tcW w:w="3544" w:type="dxa"/>
          </w:tcPr>
          <w:p w14:paraId="56FEF808" w14:textId="6F949E15" w:rsidR="000152E7" w:rsidRPr="000946C1" w:rsidRDefault="000152E7" w:rsidP="00D33A2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946C1">
              <w:rPr>
                <w:rFonts w:ascii="Times New Roman" w:hAnsi="Times New Roman"/>
                <w:b/>
                <w:bCs/>
              </w:rPr>
              <w:t xml:space="preserve">Gamintojas 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E7E1FCE" w14:textId="70C1417A" w:rsidR="000152E7" w:rsidRPr="00DA728F" w:rsidRDefault="000152E7" w:rsidP="00DD27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796CD99" w14:textId="40F9C65A" w:rsidR="000152E7" w:rsidRPr="00DA728F" w:rsidRDefault="000152E7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0152E7" w:rsidRPr="002A60BA" w14:paraId="7CB35BF7" w14:textId="77777777" w:rsidTr="004C5553">
        <w:tc>
          <w:tcPr>
            <w:tcW w:w="1985" w:type="dxa"/>
            <w:vMerge/>
          </w:tcPr>
          <w:p w14:paraId="13493C30" w14:textId="0D2E6C85" w:rsidR="000152E7" w:rsidRPr="002A60BA" w:rsidRDefault="000152E7" w:rsidP="00D33A2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7B96A97E" w14:textId="338178CD" w:rsidR="000152E7" w:rsidRPr="000946C1" w:rsidRDefault="000152E7" w:rsidP="00D33A2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946C1">
              <w:rPr>
                <w:rFonts w:ascii="Times New Roman" w:hAnsi="Times New Roman"/>
                <w:b/>
                <w:bCs/>
              </w:rPr>
              <w:t>Modelis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5DF13F7B" w14:textId="0327C0D0" w:rsidR="000152E7" w:rsidRPr="00DA728F" w:rsidRDefault="000152E7" w:rsidP="00DD27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B1D4381" w14:textId="271C94C6" w:rsidR="000152E7" w:rsidRPr="00DA728F" w:rsidRDefault="000152E7" w:rsidP="00D33A2C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0152E7" w:rsidRPr="002A60BA" w14:paraId="1632E97C" w14:textId="77777777" w:rsidTr="004C5553">
        <w:tc>
          <w:tcPr>
            <w:tcW w:w="1985" w:type="dxa"/>
            <w:vMerge/>
          </w:tcPr>
          <w:p w14:paraId="1823BF08" w14:textId="77777777" w:rsidR="000152E7" w:rsidRPr="002A60BA" w:rsidRDefault="000152E7" w:rsidP="00FD1AC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2E644317" w14:textId="24F73EBD" w:rsidR="000152E7" w:rsidRPr="002A60BA" w:rsidRDefault="000152E7" w:rsidP="00FD1ACB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Ekrano įstrižainė – ne mažiau kaip 98“.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576E9123" w14:textId="59D720CD" w:rsidR="000152E7" w:rsidRPr="00DA728F" w:rsidRDefault="000152E7" w:rsidP="00FD1ACB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7C2C601" w14:textId="2D1231F0" w:rsidR="000152E7" w:rsidRPr="00DA728F" w:rsidRDefault="000152E7" w:rsidP="00FD1ACB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0152E7" w:rsidRPr="002A60BA" w14:paraId="10A42A0F" w14:textId="77777777" w:rsidTr="004C5553">
        <w:tc>
          <w:tcPr>
            <w:tcW w:w="1985" w:type="dxa"/>
            <w:vMerge/>
          </w:tcPr>
          <w:p w14:paraId="524C8DDE" w14:textId="77777777" w:rsidR="000152E7" w:rsidRPr="002A60BA" w:rsidRDefault="000152E7" w:rsidP="00FD1AC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5DEB57DC" w14:textId="3458094A" w:rsidR="000152E7" w:rsidRPr="002A60BA" w:rsidRDefault="000152E7" w:rsidP="00FD1ACB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Šviesos srautas – ne mažiau kaip 450 cd/m².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8968770" w14:textId="2E129962" w:rsidR="000152E7" w:rsidRPr="00DA728F" w:rsidRDefault="000152E7" w:rsidP="00FD1ACB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1D69879" w14:textId="1A930C3C" w:rsidR="000152E7" w:rsidRPr="00DA728F" w:rsidRDefault="000152E7" w:rsidP="00FD1ACB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0152E7" w:rsidRPr="002A60BA" w14:paraId="1890F70A" w14:textId="77777777" w:rsidTr="004C5553">
        <w:tc>
          <w:tcPr>
            <w:tcW w:w="1985" w:type="dxa"/>
            <w:vMerge/>
          </w:tcPr>
          <w:p w14:paraId="50455D7A" w14:textId="77777777" w:rsidR="000152E7" w:rsidRPr="002A60BA" w:rsidRDefault="000152E7" w:rsidP="00FD1AC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101FF14F" w14:textId="75616476" w:rsidR="000152E7" w:rsidRPr="002A60BA" w:rsidRDefault="000152E7" w:rsidP="00FD1ACB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Skiriamoji geba – ne mažiau kaip 3840 x 2160 p.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4791959" w14:textId="16492627" w:rsidR="000152E7" w:rsidRPr="00DA728F" w:rsidRDefault="000152E7" w:rsidP="00FD1ACB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4CE4745" w14:textId="0F495D2B" w:rsidR="000152E7" w:rsidRPr="00DA728F" w:rsidRDefault="000152E7" w:rsidP="00FD1ACB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0152E7" w:rsidRPr="002A60BA" w14:paraId="7E189585" w14:textId="77777777" w:rsidTr="004C5553">
        <w:tc>
          <w:tcPr>
            <w:tcW w:w="1985" w:type="dxa"/>
            <w:vMerge/>
          </w:tcPr>
          <w:p w14:paraId="5D102FEC" w14:textId="77777777" w:rsidR="000152E7" w:rsidRPr="002A60BA" w:rsidRDefault="000152E7" w:rsidP="00FD1AC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510B670C" w14:textId="04A97E5D" w:rsidR="000152E7" w:rsidRPr="002A60BA" w:rsidRDefault="000152E7" w:rsidP="00FD1ACB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Vaizdo įvestys – ne mažiau kaip 1x </w:t>
            </w:r>
            <w:proofErr w:type="spellStart"/>
            <w:r w:rsidRPr="002A60BA">
              <w:rPr>
                <w:rFonts w:ascii="Times New Roman" w:hAnsi="Times New Roman"/>
              </w:rPr>
              <w:t>DisplayPort</w:t>
            </w:r>
            <w:proofErr w:type="spellEnd"/>
            <w:r w:rsidRPr="002A60BA">
              <w:rPr>
                <w:rFonts w:ascii="Times New Roman" w:hAnsi="Times New Roman"/>
              </w:rPr>
              <w:t>, x2 HDMI.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D7D09EE" w14:textId="0C87FA8A" w:rsidR="000152E7" w:rsidRPr="00DA728F" w:rsidRDefault="000152E7" w:rsidP="00FD1ACB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0F2CFBF" w14:textId="57A33149" w:rsidR="000152E7" w:rsidRPr="00DA728F" w:rsidRDefault="000152E7" w:rsidP="00FD1ACB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0152E7" w:rsidRPr="002A60BA" w14:paraId="0269E356" w14:textId="77777777" w:rsidTr="004C5553">
        <w:tc>
          <w:tcPr>
            <w:tcW w:w="1985" w:type="dxa"/>
            <w:vMerge/>
          </w:tcPr>
          <w:p w14:paraId="472B53F3" w14:textId="77777777" w:rsidR="000152E7" w:rsidRPr="002A60BA" w:rsidRDefault="000152E7" w:rsidP="00AF6E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64407D8A" w14:textId="4C34A4FE" w:rsidR="000152E7" w:rsidRPr="002A60BA" w:rsidRDefault="000152E7" w:rsidP="00AF6E0A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Kontrastas – ne mažiau kaip 5000:1.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91CF3BF" w14:textId="710B91DA" w:rsidR="000152E7" w:rsidRPr="00DA728F" w:rsidRDefault="000152E7" w:rsidP="00AF6E0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6BFAD59" w14:textId="63E74956" w:rsidR="000152E7" w:rsidRPr="00DA728F" w:rsidRDefault="000152E7" w:rsidP="00AF6E0A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F2F1D" w:rsidRPr="002A60BA" w14:paraId="6F713EC7" w14:textId="77777777" w:rsidTr="004E7754">
        <w:tc>
          <w:tcPr>
            <w:tcW w:w="1985" w:type="dxa"/>
            <w:vMerge/>
          </w:tcPr>
          <w:p w14:paraId="3FC4F427" w14:textId="77777777" w:rsidR="00EF2F1D" w:rsidRPr="002A60BA" w:rsidRDefault="00EF2F1D" w:rsidP="000152E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01D74980" w14:textId="5C7056FF" w:rsidR="00EF2F1D" w:rsidRPr="002A60BA" w:rsidRDefault="00EF2F1D" w:rsidP="000152E7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atitinka</w:t>
            </w:r>
            <w:r w:rsidRPr="00EF2F1D">
              <w:rPr>
                <w:rFonts w:ascii="Times New Roman" w:hAnsi="Times New Roman"/>
              </w:rPr>
              <w:t xml:space="preserve"> Europos Komisijos reglamentuose dėl gaminių ekologinio projektavimo nustatytus efektyvaus energijos vartojimo kriterijus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07F57AB6" w14:textId="785668FB" w:rsidR="00EF2F1D" w:rsidRPr="00EF2F1D" w:rsidRDefault="00EF2F1D" w:rsidP="00EF2F1D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0152E7" w:rsidRPr="002A60BA" w14:paraId="5B9DA579" w14:textId="77777777" w:rsidTr="004C5553">
        <w:tc>
          <w:tcPr>
            <w:tcW w:w="1985" w:type="dxa"/>
            <w:vMerge/>
          </w:tcPr>
          <w:p w14:paraId="3B6D440F" w14:textId="77777777" w:rsidR="000152E7" w:rsidRPr="002A60BA" w:rsidRDefault="000152E7" w:rsidP="000152E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9D8B862" w14:textId="6731FD5C" w:rsidR="000152E7" w:rsidRDefault="000152E7" w:rsidP="000152E7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F6E0A">
              <w:rPr>
                <w:rFonts w:ascii="Times New Roman" w:hAnsi="Times New Roman"/>
              </w:rPr>
              <w:t>produkte n</w:t>
            </w:r>
            <w:r>
              <w:rPr>
                <w:rFonts w:ascii="Times New Roman" w:hAnsi="Times New Roman"/>
              </w:rPr>
              <w:t xml:space="preserve">ėra </w:t>
            </w:r>
            <w:r w:rsidRPr="00AF6E0A">
              <w:rPr>
                <w:rFonts w:ascii="Times New Roman" w:hAnsi="Times New Roman"/>
              </w:rPr>
              <w:t>gyvsidabrio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6E15F67A" w14:textId="77777777" w:rsidR="000152E7" w:rsidRPr="00DA728F" w:rsidRDefault="000152E7" w:rsidP="000152E7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0152E7" w:rsidRPr="002A60BA" w14:paraId="51F82E27" w14:textId="77777777" w:rsidTr="004C5553">
        <w:tc>
          <w:tcPr>
            <w:tcW w:w="1985" w:type="dxa"/>
            <w:vMerge/>
          </w:tcPr>
          <w:p w14:paraId="3AB9959C" w14:textId="77777777" w:rsidR="000152E7" w:rsidRPr="002A60BA" w:rsidRDefault="000152E7" w:rsidP="000152E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7CAD55F6" w14:textId="5CC66089" w:rsidR="000152E7" w:rsidRDefault="000152E7" w:rsidP="000152E7">
            <w:pPr>
              <w:numPr>
                <w:ilvl w:val="0"/>
                <w:numId w:val="20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F6E0A">
              <w:rPr>
                <w:rFonts w:ascii="Times New Roman" w:hAnsi="Times New Roman"/>
              </w:rPr>
              <w:t xml:space="preserve">plastikinėse detalėse </w:t>
            </w:r>
            <w:r>
              <w:rPr>
                <w:rFonts w:ascii="Times New Roman" w:hAnsi="Times New Roman"/>
              </w:rPr>
              <w:t>nenaudojamos</w:t>
            </w:r>
            <w:r w:rsidRPr="00AF6E0A">
              <w:rPr>
                <w:rFonts w:ascii="Times New Roman" w:hAnsi="Times New Roman"/>
              </w:rPr>
              <w:t xml:space="preserve"> cheminės medžiagos, klasifikuojamos priskiriant bet kurią iš nurodytų pavojingumo frazę pagal Reglamentą (EB) Nr. 1272/2008 (OL 2008 L 353, p. 1): kancerogeninės (H350), sukeliančios paveldimus genetinius defektus (H340), toksiškos reprodukcijai (H360F, H360FD, H360D, H360Df, H361f, H361fd, H360Df, H361d, H360Fd)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2BE381D2" w14:textId="77777777" w:rsidR="000152E7" w:rsidRPr="00DA728F" w:rsidRDefault="000152E7" w:rsidP="000152E7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AF6E0A" w:rsidRPr="002A60BA" w14:paraId="79B85B0D" w14:textId="77777777" w:rsidTr="004C5553">
        <w:tc>
          <w:tcPr>
            <w:tcW w:w="1985" w:type="dxa"/>
            <w:vMerge w:val="restart"/>
          </w:tcPr>
          <w:p w14:paraId="2BE4D37A" w14:textId="77777777" w:rsidR="00AF6E0A" w:rsidRDefault="00AF6E0A" w:rsidP="00AF6E0A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  <w:b/>
                <w:bCs/>
              </w:rPr>
              <w:t>4x4 HDMI matrica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>(1 vnt.)</w:t>
            </w:r>
            <w:r w:rsidRPr="002A60BA">
              <w:rPr>
                <w:rFonts w:ascii="Times New Roman" w:hAnsi="Times New Roman"/>
              </w:rPr>
              <w:t xml:space="preserve"> </w:t>
            </w:r>
          </w:p>
          <w:p w14:paraId="5142BCD2" w14:textId="06CE1ABF" w:rsidR="00AF6E0A" w:rsidRPr="002A60BA" w:rsidRDefault="00AF6E0A" w:rsidP="00AF6E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 xml:space="preserve">Matricos paskirtis – keturias HDMI signalų įvestis paskirstyti į keturias HDMI išvestis. Jungiantis iš scenos galo turi būti galimybė pasirinkti tris vaizdo signalus </w:t>
            </w:r>
            <w:r w:rsidRPr="002A60BA">
              <w:rPr>
                <w:rFonts w:ascii="Times New Roman" w:hAnsi="Times New Roman"/>
              </w:rPr>
              <w:lastRenderedPageBreak/>
              <w:t>individualiai kiekviename ekrane.</w:t>
            </w:r>
          </w:p>
        </w:tc>
        <w:tc>
          <w:tcPr>
            <w:tcW w:w="3544" w:type="dxa"/>
          </w:tcPr>
          <w:p w14:paraId="08529E6E" w14:textId="0D6567AD" w:rsidR="00AF6E0A" w:rsidRPr="002A7954" w:rsidRDefault="00AF6E0A" w:rsidP="00AF6E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  <w:b/>
                <w:bCs/>
              </w:rPr>
              <w:lastRenderedPageBreak/>
              <w:t>Gamintojas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494A924" w14:textId="655F86DA" w:rsidR="00AF6E0A" w:rsidRPr="00DA728F" w:rsidRDefault="00AF6E0A" w:rsidP="00AF6E0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629B959" w14:textId="1CC54120" w:rsidR="00AF6E0A" w:rsidRPr="00DA728F" w:rsidRDefault="00AF6E0A" w:rsidP="00AF6E0A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AF6E0A" w:rsidRPr="002A60BA" w14:paraId="0B31DB7B" w14:textId="77777777" w:rsidTr="004C5553">
        <w:tc>
          <w:tcPr>
            <w:tcW w:w="1985" w:type="dxa"/>
            <w:vMerge/>
          </w:tcPr>
          <w:p w14:paraId="3CA4F6A6" w14:textId="5F60F840" w:rsidR="00AF6E0A" w:rsidRPr="002A60BA" w:rsidRDefault="00AF6E0A" w:rsidP="00AF6E0A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1F970C02" w14:textId="2AD6DE52" w:rsidR="00AF6E0A" w:rsidRPr="002A7954" w:rsidRDefault="00AF6E0A" w:rsidP="00AF6E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  <w:b/>
                <w:bCs/>
              </w:rPr>
              <w:t>Modelis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0B46A11" w14:textId="566019A1" w:rsidR="00AF6E0A" w:rsidRPr="00DA728F" w:rsidRDefault="00AF6E0A" w:rsidP="00AF6E0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455D0A4" w14:textId="3FC40763" w:rsidR="00AF6E0A" w:rsidRPr="00DA728F" w:rsidRDefault="00AF6E0A" w:rsidP="00AF6E0A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B58A6" w:rsidRPr="002A60BA" w14:paraId="78FEFA8A" w14:textId="77777777" w:rsidTr="004C5553">
        <w:tc>
          <w:tcPr>
            <w:tcW w:w="1985" w:type="dxa"/>
            <w:vMerge/>
          </w:tcPr>
          <w:p w14:paraId="45EC6392" w14:textId="77777777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18B4AB10" w14:textId="4EE4000D" w:rsidR="00EB58A6" w:rsidRPr="002A60BA" w:rsidRDefault="00EB58A6" w:rsidP="00EB58A6">
            <w:pPr>
              <w:numPr>
                <w:ilvl w:val="0"/>
                <w:numId w:val="22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Skiriamoji geba – ne mažiau kaip 3840 x 2160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613422D" w14:textId="6DDCB1E4" w:rsidR="00EB58A6" w:rsidRPr="00DA728F" w:rsidRDefault="00EB58A6" w:rsidP="00EB58A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BDEAF7D" w14:textId="46A1669C" w:rsidR="00EB58A6" w:rsidRPr="00DA728F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B58A6" w:rsidRPr="002A60BA" w14:paraId="577F30E2" w14:textId="77777777" w:rsidTr="004C5553">
        <w:tc>
          <w:tcPr>
            <w:tcW w:w="1985" w:type="dxa"/>
            <w:vMerge/>
          </w:tcPr>
          <w:p w14:paraId="47CD5EC7" w14:textId="77777777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2CB9D608" w14:textId="19363034" w:rsidR="00EB58A6" w:rsidRPr="002A60BA" w:rsidRDefault="00EB58A6" w:rsidP="00EB58A6">
            <w:pPr>
              <w:numPr>
                <w:ilvl w:val="0"/>
                <w:numId w:val="22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Vaizdo įvestys ir išvestys – ne mažiau kaip po 4x HDMI abiem tipam.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054AD4C" w14:textId="2FF10B4E" w:rsidR="00EB58A6" w:rsidRPr="00DA728F" w:rsidRDefault="00EB58A6" w:rsidP="00EB58A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B8925E1" w14:textId="4D4B7684" w:rsidR="00EB58A6" w:rsidRPr="00DA728F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B58A6" w:rsidRPr="002A60BA" w14:paraId="01E8DDB8" w14:textId="77777777" w:rsidTr="004C5553">
        <w:tc>
          <w:tcPr>
            <w:tcW w:w="1985" w:type="dxa"/>
            <w:vMerge/>
          </w:tcPr>
          <w:p w14:paraId="5149508C" w14:textId="77777777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04A3DFC2" w14:textId="1CCAEBC3" w:rsidR="00EB58A6" w:rsidRPr="002A60BA" w:rsidRDefault="00EB58A6" w:rsidP="00EB58A6">
            <w:pPr>
              <w:numPr>
                <w:ilvl w:val="0"/>
                <w:numId w:val="22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Palaikomi standartai – ne mažiau kaip HDMI 2.0, HDCP 2.2, HDR10.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DCBC13D" w14:textId="0E87312A" w:rsidR="00EB58A6" w:rsidRPr="00DA728F" w:rsidRDefault="00EB58A6" w:rsidP="00EB58A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CC0F7A2" w14:textId="7375CA9B" w:rsidR="00EB58A6" w:rsidRPr="00DA728F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B58A6" w:rsidRPr="002A60BA" w14:paraId="1E1F5310" w14:textId="77777777" w:rsidTr="004C5553">
        <w:tc>
          <w:tcPr>
            <w:tcW w:w="1985" w:type="dxa"/>
            <w:vMerge/>
          </w:tcPr>
          <w:p w14:paraId="01408059" w14:textId="77777777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22888AA2" w14:textId="5BCB9D0A" w:rsidR="00EB58A6" w:rsidRPr="002A60BA" w:rsidRDefault="00EB58A6" w:rsidP="00EB58A6">
            <w:pPr>
              <w:numPr>
                <w:ilvl w:val="0"/>
                <w:numId w:val="22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Duomenų pralaidumas – ne mažiau kaip 18 </w:t>
            </w:r>
            <w:proofErr w:type="spellStart"/>
            <w:r w:rsidRPr="002A60BA">
              <w:rPr>
                <w:rFonts w:ascii="Times New Roman" w:hAnsi="Times New Roman"/>
              </w:rPr>
              <w:t>Gbps</w:t>
            </w:r>
            <w:proofErr w:type="spellEnd"/>
            <w:r w:rsidRPr="002A60BA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B3B3A73" w14:textId="5AE3BC79" w:rsidR="00EB58A6" w:rsidRPr="00DA728F" w:rsidRDefault="00EB58A6" w:rsidP="00EB58A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5A3E2BB3" w14:textId="6DC26697" w:rsidR="00EB58A6" w:rsidRPr="00DA728F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B58A6" w:rsidRPr="002A60BA" w14:paraId="3687DD2E" w14:textId="77777777" w:rsidTr="004C5553">
        <w:tc>
          <w:tcPr>
            <w:tcW w:w="1985" w:type="dxa"/>
            <w:vMerge/>
          </w:tcPr>
          <w:p w14:paraId="38EAC61B" w14:textId="77777777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21BEC1AB" w14:textId="28623D04" w:rsidR="00EB58A6" w:rsidRPr="002A60BA" w:rsidRDefault="00EB58A6" w:rsidP="00EB58A6">
            <w:pPr>
              <w:numPr>
                <w:ilvl w:val="0"/>
                <w:numId w:val="22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Valdymas – per skydelio mygtukus, nuotolinio valdymo pultą ir IP.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7BC10273" w14:textId="77777777" w:rsidR="00EB58A6" w:rsidRPr="00DA728F" w:rsidRDefault="00EB58A6" w:rsidP="00EB58A6">
            <w:pPr>
              <w:pStyle w:val="Sraopastraipa"/>
              <w:numPr>
                <w:ilvl w:val="0"/>
                <w:numId w:val="31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EE0000"/>
                <w:sz w:val="24"/>
                <w:szCs w:val="24"/>
              </w:rPr>
            </w:pPr>
          </w:p>
        </w:tc>
      </w:tr>
      <w:tr w:rsidR="00EB58A6" w:rsidRPr="002A60BA" w14:paraId="581F98AC" w14:textId="77777777" w:rsidTr="004C5553">
        <w:tc>
          <w:tcPr>
            <w:tcW w:w="1985" w:type="dxa"/>
            <w:vMerge/>
          </w:tcPr>
          <w:p w14:paraId="7FD78791" w14:textId="77777777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0A78CAFA" w14:textId="0910670F" w:rsidR="00EB58A6" w:rsidRPr="002A60BA" w:rsidRDefault="00EB58A6" w:rsidP="00EB58A6">
            <w:pPr>
              <w:numPr>
                <w:ilvl w:val="0"/>
                <w:numId w:val="22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Montavimas – 19"RACK tipo spintoje.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0B5507F9" w14:textId="77777777" w:rsidR="00EB58A6" w:rsidRPr="00DA728F" w:rsidRDefault="00EB58A6" w:rsidP="00EB58A6">
            <w:pPr>
              <w:pStyle w:val="Sraopastraipa"/>
              <w:numPr>
                <w:ilvl w:val="0"/>
                <w:numId w:val="31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EE0000"/>
                <w:sz w:val="24"/>
                <w:szCs w:val="24"/>
              </w:rPr>
            </w:pPr>
          </w:p>
        </w:tc>
      </w:tr>
      <w:tr w:rsidR="00EB58A6" w:rsidRPr="002A60BA" w14:paraId="7381D221" w14:textId="5AFDB481" w:rsidTr="004C5553">
        <w:tc>
          <w:tcPr>
            <w:tcW w:w="1985" w:type="dxa"/>
            <w:vMerge/>
          </w:tcPr>
          <w:p w14:paraId="17946B7D" w14:textId="79C00E75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0C1B87A4" w14:textId="1020BCDC" w:rsidR="00EB58A6" w:rsidRPr="002A60BA" w:rsidRDefault="00EB58A6" w:rsidP="00EB58A6">
            <w:pPr>
              <w:numPr>
                <w:ilvl w:val="0"/>
                <w:numId w:val="22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Turi būti konfigūruojamos EDID reikšmės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5202AECD" w14:textId="1777A4A5" w:rsidR="00EB58A6" w:rsidRPr="00DA728F" w:rsidRDefault="00EB58A6" w:rsidP="00EB58A6">
            <w:pPr>
              <w:pStyle w:val="Sraopastraipa"/>
              <w:numPr>
                <w:ilvl w:val="0"/>
                <w:numId w:val="31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color w:val="EE0000"/>
              </w:rPr>
            </w:pPr>
          </w:p>
        </w:tc>
      </w:tr>
      <w:tr w:rsidR="00EB58A6" w:rsidRPr="002A60BA" w14:paraId="40DAA60D" w14:textId="77777777" w:rsidTr="004C5553">
        <w:tc>
          <w:tcPr>
            <w:tcW w:w="1985" w:type="dxa"/>
            <w:vMerge w:val="restart"/>
          </w:tcPr>
          <w:p w14:paraId="125E601C" w14:textId="77777777" w:rsidR="00EB58A6" w:rsidRDefault="00EB58A6" w:rsidP="00EB58A6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A60BA">
              <w:rPr>
                <w:rFonts w:ascii="Times New Roman" w:hAnsi="Times New Roman"/>
                <w:b/>
                <w:bCs/>
              </w:rPr>
              <w:t>HDBaseT</w:t>
            </w:r>
            <w:proofErr w:type="spellEnd"/>
            <w:r w:rsidRPr="002A60BA">
              <w:rPr>
                <w:rFonts w:ascii="Times New Roman" w:hAnsi="Times New Roman"/>
                <w:b/>
                <w:bCs/>
              </w:rPr>
              <w:t xml:space="preserve"> vaizdo keitiklio komplektas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</w:rPr>
              <w:t>(4 vnt.)</w:t>
            </w:r>
            <w:r w:rsidRPr="002A60BA">
              <w:rPr>
                <w:rFonts w:ascii="Times New Roman" w:hAnsi="Times New Roman"/>
              </w:rPr>
              <w:t xml:space="preserve"> </w:t>
            </w:r>
          </w:p>
          <w:p w14:paraId="76F2D5A1" w14:textId="77777777" w:rsidR="00EB58A6" w:rsidRPr="002A60BA" w:rsidRDefault="00EB58A6" w:rsidP="00EB58A6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HDMI signalų perdavimas dideliais atstumais per vieną CAT kabelį. </w:t>
            </w:r>
          </w:p>
          <w:p w14:paraId="569BDB66" w14:textId="52FA07E2" w:rsidR="00EB58A6" w:rsidRPr="002A60BA" w:rsidRDefault="00EB58A6" w:rsidP="00EB58A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60BA">
              <w:rPr>
                <w:rFonts w:ascii="Times New Roman" w:hAnsi="Times New Roman"/>
              </w:rPr>
              <w:t>Komplektą sudaro imtuvas ir siųstuvas.</w:t>
            </w:r>
          </w:p>
        </w:tc>
        <w:tc>
          <w:tcPr>
            <w:tcW w:w="3544" w:type="dxa"/>
          </w:tcPr>
          <w:p w14:paraId="343CC6F3" w14:textId="25EA769D" w:rsidR="00EB58A6" w:rsidRPr="002A7954" w:rsidRDefault="00EB58A6" w:rsidP="00DD272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  <w:b/>
                <w:bCs/>
              </w:rPr>
              <w:t xml:space="preserve">Gamintojas 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AA92B86" w14:textId="2ABD9B04" w:rsidR="00EB58A6" w:rsidRPr="00DA728F" w:rsidRDefault="00EB58A6" w:rsidP="00EB58A6">
            <w:pPr>
              <w:spacing w:line="240" w:lineRule="auto"/>
              <w:ind w:left="27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6F785F3" w14:textId="46F0BF38" w:rsidR="00EB58A6" w:rsidRPr="00DA728F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EB58A6" w:rsidRPr="002A60BA" w14:paraId="469F242C" w14:textId="77777777" w:rsidTr="004C5553">
        <w:tc>
          <w:tcPr>
            <w:tcW w:w="1985" w:type="dxa"/>
            <w:vMerge/>
          </w:tcPr>
          <w:p w14:paraId="49954191" w14:textId="7174E718" w:rsidR="00EB58A6" w:rsidRPr="002A60BA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7E012BF7" w14:textId="2ED51BBC" w:rsidR="00EB58A6" w:rsidRPr="002A7954" w:rsidRDefault="00EB58A6" w:rsidP="00DD272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  <w:b/>
                <w:bCs/>
              </w:rPr>
              <w:t>Modelis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E00B033" w14:textId="0566FA6C" w:rsidR="00EB58A6" w:rsidRPr="00DA728F" w:rsidRDefault="00EB58A6" w:rsidP="00EB58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B74459B" w14:textId="5AA1C63E" w:rsidR="00EB58A6" w:rsidRPr="00DA728F" w:rsidRDefault="00EB58A6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5745C5" w:rsidRPr="002A60BA" w14:paraId="15F3FCA6" w14:textId="77777777" w:rsidTr="004C5553">
        <w:tc>
          <w:tcPr>
            <w:tcW w:w="1985" w:type="dxa"/>
            <w:vMerge/>
          </w:tcPr>
          <w:p w14:paraId="3E6B13F9" w14:textId="77777777" w:rsidR="005745C5" w:rsidRPr="002A60BA" w:rsidRDefault="005745C5" w:rsidP="005745C5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2CEA1B1D" w14:textId="29F97723" w:rsidR="005745C5" w:rsidRPr="002A60BA" w:rsidRDefault="005745C5" w:rsidP="005745C5">
            <w:pPr>
              <w:numPr>
                <w:ilvl w:val="0"/>
                <w:numId w:val="24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Skiriamoji geba – ne mažiau kaip 3840 x 2160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C1EF157" w14:textId="6BA46885" w:rsidR="005745C5" w:rsidRPr="00DA728F" w:rsidRDefault="005745C5" w:rsidP="005745C5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A1D6D39" w14:textId="1D4AB732" w:rsidR="005745C5" w:rsidRPr="00DA728F" w:rsidRDefault="005745C5" w:rsidP="005745C5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5745C5" w:rsidRPr="002A60BA" w14:paraId="7B50240B" w14:textId="77777777" w:rsidTr="004C5553">
        <w:tc>
          <w:tcPr>
            <w:tcW w:w="1985" w:type="dxa"/>
            <w:vMerge/>
          </w:tcPr>
          <w:p w14:paraId="79BA23B7" w14:textId="77777777" w:rsidR="005745C5" w:rsidRPr="002A60BA" w:rsidRDefault="005745C5" w:rsidP="005745C5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74F90EED" w14:textId="006BC81A" w:rsidR="005745C5" w:rsidRPr="002A60BA" w:rsidRDefault="005745C5" w:rsidP="005745C5">
            <w:pPr>
              <w:numPr>
                <w:ilvl w:val="0"/>
                <w:numId w:val="24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Palaikomi standartai – ne mažiau kaip </w:t>
            </w:r>
            <w:proofErr w:type="spellStart"/>
            <w:r w:rsidRPr="002A60BA">
              <w:rPr>
                <w:rFonts w:ascii="Times New Roman" w:hAnsi="Times New Roman"/>
              </w:rPr>
              <w:t>HDBaseT</w:t>
            </w:r>
            <w:proofErr w:type="spellEnd"/>
            <w:r w:rsidRPr="002A60BA">
              <w:rPr>
                <w:rFonts w:ascii="Times New Roman" w:hAnsi="Times New Roman"/>
              </w:rPr>
              <w:t>, HDCP 2.2, CEC.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1BE9D27" w14:textId="5662BCD3" w:rsidR="005745C5" w:rsidRPr="00DA728F" w:rsidRDefault="005745C5" w:rsidP="005745C5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589F88CE" w14:textId="24F2C551" w:rsidR="005745C5" w:rsidRPr="00DA728F" w:rsidRDefault="005745C5" w:rsidP="005745C5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5745C5" w:rsidRPr="002A60BA" w14:paraId="6973A53D" w14:textId="4BF8C491" w:rsidTr="004C5553">
        <w:tc>
          <w:tcPr>
            <w:tcW w:w="1985" w:type="dxa"/>
            <w:vMerge/>
          </w:tcPr>
          <w:p w14:paraId="56673A17" w14:textId="08FA8188" w:rsidR="005745C5" w:rsidRPr="002A60BA" w:rsidRDefault="005745C5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3428EB93" w14:textId="41E83469" w:rsidR="005745C5" w:rsidRPr="002A60BA" w:rsidRDefault="005745C5" w:rsidP="005745C5">
            <w:pPr>
              <w:numPr>
                <w:ilvl w:val="0"/>
                <w:numId w:val="24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Maitinimas – vienas maitinimo šaltinis tiek siųstuvui, tiek imtuvui.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2199BD34" w14:textId="042F6502" w:rsidR="005745C5" w:rsidRPr="00DA728F" w:rsidRDefault="005745C5" w:rsidP="005745C5">
            <w:pPr>
              <w:pStyle w:val="Sraopastraipa"/>
              <w:numPr>
                <w:ilvl w:val="0"/>
                <w:numId w:val="31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F7C13" w:rsidRPr="002A60BA" w14:paraId="580C0CB3" w14:textId="77777777" w:rsidTr="004C5553">
        <w:tc>
          <w:tcPr>
            <w:tcW w:w="1985" w:type="dxa"/>
            <w:vMerge w:val="restart"/>
          </w:tcPr>
          <w:p w14:paraId="34FD043F" w14:textId="77777777" w:rsidR="009F7C13" w:rsidRPr="002A7954" w:rsidRDefault="009F7C13" w:rsidP="00EB58A6">
            <w:pPr>
              <w:spacing w:line="240" w:lineRule="auto"/>
              <w:ind w:left="30" w:hanging="30"/>
              <w:jc w:val="both"/>
              <w:rPr>
                <w:rFonts w:ascii="Times New Roman" w:hAnsi="Times New Roman"/>
              </w:rPr>
            </w:pPr>
            <w:r w:rsidRPr="002A7954">
              <w:rPr>
                <w:rFonts w:ascii="Times New Roman" w:hAnsi="Times New Roman"/>
                <w:b/>
                <w:bCs/>
              </w:rPr>
              <w:t xml:space="preserve">Stacionarus kompiuteris </w:t>
            </w:r>
            <w:r w:rsidRPr="002A7954">
              <w:rPr>
                <w:rFonts w:ascii="Times New Roman" w:hAnsi="Times New Roman"/>
                <w:b/>
              </w:rPr>
              <w:t>(1 vnt.)</w:t>
            </w:r>
            <w:r w:rsidRPr="002A7954">
              <w:rPr>
                <w:rFonts w:ascii="Times New Roman" w:hAnsi="Times New Roman"/>
              </w:rPr>
              <w:t xml:space="preserve"> </w:t>
            </w:r>
          </w:p>
          <w:p w14:paraId="39CD0D3B" w14:textId="75C98A3D" w:rsidR="009F7C13" w:rsidRPr="002A7954" w:rsidRDefault="009F7C13" w:rsidP="00EB58A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</w:rPr>
              <w:t>Pirkimu įsigyjamas kompiuteris vaizdinės medžiagos paruošimui, apdorojimui ir transliacijoms.</w:t>
            </w:r>
            <w:r>
              <w:rPr>
                <w:rFonts w:ascii="Times New Roman" w:hAnsi="Times New Roman"/>
              </w:rPr>
              <w:t xml:space="preserve"> </w:t>
            </w:r>
            <w:r w:rsidRPr="002A7954">
              <w:rPr>
                <w:rFonts w:ascii="Times New Roman" w:hAnsi="Times New Roman"/>
              </w:rPr>
              <w:t>Kompiuteris statomas aparatinėje esančioje virš 2-1 patalpos.</w:t>
            </w:r>
          </w:p>
        </w:tc>
        <w:tc>
          <w:tcPr>
            <w:tcW w:w="3544" w:type="dxa"/>
          </w:tcPr>
          <w:p w14:paraId="0A815D9D" w14:textId="33856D16" w:rsidR="009F7C13" w:rsidRPr="002A7954" w:rsidRDefault="009F7C13" w:rsidP="00DD272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  <w:b/>
                <w:bCs/>
              </w:rPr>
              <w:t xml:space="preserve">Gamintojas 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FF106F6" w14:textId="2363E35D" w:rsidR="009F7C13" w:rsidRPr="00DA728F" w:rsidRDefault="009F7C13" w:rsidP="00EB58A6">
            <w:pPr>
              <w:spacing w:line="240" w:lineRule="auto"/>
              <w:ind w:firstLine="27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CA4C44F" w14:textId="4A163516" w:rsidR="009F7C13" w:rsidRPr="00DA728F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0E7B01ED" w14:textId="77777777" w:rsidTr="004C5553">
        <w:tc>
          <w:tcPr>
            <w:tcW w:w="1985" w:type="dxa"/>
            <w:vMerge/>
          </w:tcPr>
          <w:p w14:paraId="6C47DA12" w14:textId="767D0385" w:rsidR="009F7C13" w:rsidRPr="002A60BA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1B85C8DF" w14:textId="20B6A4D5" w:rsidR="009F7C13" w:rsidRPr="002A7954" w:rsidRDefault="009F7C13" w:rsidP="00DD272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7954">
              <w:rPr>
                <w:rFonts w:ascii="Times New Roman" w:hAnsi="Times New Roman"/>
                <w:b/>
                <w:bCs/>
              </w:rPr>
              <w:t>Modelis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677CEE0" w14:textId="78BB8EF8" w:rsidR="009F7C13" w:rsidRPr="00DA728F" w:rsidRDefault="009F7C13" w:rsidP="00EB58A6">
            <w:pPr>
              <w:spacing w:line="240" w:lineRule="auto"/>
              <w:ind w:left="709" w:hanging="682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D486C98" w14:textId="4E68BC19" w:rsidR="009F7C13" w:rsidRPr="00DA728F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48169210" w14:textId="77777777" w:rsidTr="004C5553">
        <w:tc>
          <w:tcPr>
            <w:tcW w:w="1985" w:type="dxa"/>
            <w:vMerge/>
          </w:tcPr>
          <w:p w14:paraId="65864058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6A5F5A97" w14:textId="6EA8C872" w:rsidR="009F7C13" w:rsidRPr="002A60BA" w:rsidRDefault="009F7C13" w:rsidP="004C5553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Procesorius – ne senesnis nei 2024 m. I </w:t>
            </w:r>
            <w:proofErr w:type="spellStart"/>
            <w:r w:rsidRPr="002A60BA">
              <w:rPr>
                <w:rFonts w:ascii="Times New Roman" w:hAnsi="Times New Roman"/>
              </w:rPr>
              <w:t>ketv</w:t>
            </w:r>
            <w:proofErr w:type="spellEnd"/>
            <w:r w:rsidRPr="002A60BA">
              <w:rPr>
                <w:rFonts w:ascii="Times New Roman" w:hAnsi="Times New Roman"/>
              </w:rPr>
              <w:t xml:space="preserve">., ne mažiau kaip 20 branduolių, </w:t>
            </w:r>
            <w:proofErr w:type="spellStart"/>
            <w:r w:rsidRPr="002A60BA">
              <w:rPr>
                <w:rFonts w:ascii="Times New Roman" w:hAnsi="Times New Roman"/>
              </w:rPr>
              <w:t>Passmark</w:t>
            </w:r>
            <w:proofErr w:type="spellEnd"/>
            <w:r w:rsidRPr="002A60BA">
              <w:rPr>
                <w:rFonts w:ascii="Times New Roman" w:hAnsi="Times New Roman"/>
              </w:rPr>
              <w:t xml:space="preserve"> CPU Mark įvertinimas ne mažesnis kaip 40000.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7233EE6" w14:textId="099F28DE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E30FAE9" w14:textId="39EF89B7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457EEA52" w14:textId="77777777" w:rsidTr="004C5553">
        <w:tc>
          <w:tcPr>
            <w:tcW w:w="1985" w:type="dxa"/>
            <w:vMerge/>
          </w:tcPr>
          <w:p w14:paraId="24EE4C5A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64F3D8AF" w14:textId="142B414F" w:rsidR="009F7C13" w:rsidRPr="002A60BA" w:rsidRDefault="009F7C13" w:rsidP="004C5553">
            <w:pPr>
              <w:numPr>
                <w:ilvl w:val="0"/>
                <w:numId w:val="26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RAM – ne mažiau 32 GB (su galimybe padidinti iki ne mažiau kaip 64 GB).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9CC900E" w14:textId="35830CBE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7BF6B2A" w14:textId="7F8CB800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53893455" w14:textId="77777777" w:rsidTr="004C5553">
        <w:tc>
          <w:tcPr>
            <w:tcW w:w="1985" w:type="dxa"/>
            <w:vMerge/>
          </w:tcPr>
          <w:p w14:paraId="30F0313E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099DEF1E" w14:textId="6833CA6A" w:rsidR="009F7C13" w:rsidRPr="002A60BA" w:rsidRDefault="009F7C13" w:rsidP="004C5553">
            <w:pPr>
              <w:numPr>
                <w:ilvl w:val="0"/>
                <w:numId w:val="26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Vaizdo plokštė – neintegruota, ne mažiau kaip 12 GB GDDR6, ne mažiau kaip 25000 taškų pagal </w:t>
            </w:r>
            <w:proofErr w:type="spellStart"/>
            <w:r w:rsidRPr="002A60BA">
              <w:rPr>
                <w:rFonts w:ascii="Times New Roman" w:hAnsi="Times New Roman"/>
              </w:rPr>
              <w:t>Passmark</w:t>
            </w:r>
            <w:proofErr w:type="spellEnd"/>
            <w:r w:rsidRPr="002A60BA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AEB1257" w14:textId="547BD62E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72B4F2C" w14:textId="2DD4780E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1CBCA897" w14:textId="77777777" w:rsidTr="004C5553">
        <w:tc>
          <w:tcPr>
            <w:tcW w:w="1985" w:type="dxa"/>
            <w:vMerge/>
          </w:tcPr>
          <w:p w14:paraId="51A989B4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70149CA6" w14:textId="2A755CEC" w:rsidR="009F7C13" w:rsidRPr="002A60BA" w:rsidRDefault="009F7C13" w:rsidP="004C5553">
            <w:pPr>
              <w:numPr>
                <w:ilvl w:val="0"/>
                <w:numId w:val="26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Ekranas</w:t>
            </w:r>
            <w:r>
              <w:rPr>
                <w:rFonts w:ascii="Times New Roman" w:hAnsi="Times New Roman"/>
              </w:rPr>
              <w:t xml:space="preserve"> ne mažesnis nei</w:t>
            </w:r>
            <w:r w:rsidRPr="002A60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27 colių, ne prastesnė nei</w:t>
            </w:r>
            <w:r w:rsidRPr="002A60BA">
              <w:rPr>
                <w:rFonts w:ascii="Times New Roman" w:hAnsi="Times New Roman"/>
              </w:rPr>
              <w:t xml:space="preserve"> 2560 x 1600 taškų raiška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1CA7979" w14:textId="7A1E0800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FA309D3" w14:textId="6D25D398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2153891A" w14:textId="77777777" w:rsidTr="004C5553">
        <w:tc>
          <w:tcPr>
            <w:tcW w:w="1985" w:type="dxa"/>
            <w:vMerge/>
          </w:tcPr>
          <w:p w14:paraId="037C9998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5E1D1B28" w14:textId="66424B72" w:rsidR="009F7C13" w:rsidRPr="002A60BA" w:rsidRDefault="009F7C13" w:rsidP="004C5553">
            <w:pPr>
              <w:numPr>
                <w:ilvl w:val="0"/>
                <w:numId w:val="26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SSD – ne mažiau kaip 1 TB.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DA7BD8D" w14:textId="5F336820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71F92E7" w14:textId="522E81D8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35FCEA2E" w14:textId="77777777" w:rsidTr="004C5553">
        <w:tc>
          <w:tcPr>
            <w:tcW w:w="1985" w:type="dxa"/>
            <w:vMerge/>
          </w:tcPr>
          <w:p w14:paraId="1CBF747A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77E4317A" w14:textId="369D448B" w:rsidR="009F7C13" w:rsidRPr="002A60BA" w:rsidRDefault="009F7C13" w:rsidP="004C5553">
            <w:pPr>
              <w:numPr>
                <w:ilvl w:val="0"/>
                <w:numId w:val="26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Operacinė sistema – Windows 11 Pro arba lygiavertė (Windows 10 </w:t>
            </w:r>
            <w:proofErr w:type="spellStart"/>
            <w:r w:rsidRPr="002A60BA">
              <w:rPr>
                <w:rFonts w:ascii="Times New Roman" w:hAnsi="Times New Roman"/>
              </w:rPr>
              <w:t>Home</w:t>
            </w:r>
            <w:proofErr w:type="spellEnd"/>
            <w:r w:rsidRPr="002A60BA">
              <w:rPr>
                <w:rFonts w:ascii="Times New Roman" w:hAnsi="Times New Roman"/>
              </w:rPr>
              <w:t xml:space="preserve"> arba 11 </w:t>
            </w:r>
            <w:proofErr w:type="spellStart"/>
            <w:r w:rsidRPr="002A60BA">
              <w:rPr>
                <w:rFonts w:ascii="Times New Roman" w:hAnsi="Times New Roman"/>
              </w:rPr>
              <w:t>Home</w:t>
            </w:r>
            <w:proofErr w:type="spellEnd"/>
            <w:r w:rsidRPr="002A60BA">
              <w:rPr>
                <w:rFonts w:ascii="Times New Roman" w:hAnsi="Times New Roman"/>
              </w:rPr>
              <w:t xml:space="preserve"> nėra lygiavertė).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84B0844" w14:textId="561C203A" w:rsidR="009F7C13" w:rsidRPr="00DA728F" w:rsidRDefault="00EF2F1D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188BE64" w14:textId="59CF972F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7D103C50" w14:textId="77777777" w:rsidTr="004C5553">
        <w:tc>
          <w:tcPr>
            <w:tcW w:w="1985" w:type="dxa"/>
            <w:vMerge/>
          </w:tcPr>
          <w:p w14:paraId="42B0B71C" w14:textId="77777777" w:rsidR="009F7C13" w:rsidRPr="002A60BA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106D8331" w14:textId="3A5B7CA3" w:rsidR="009F7C13" w:rsidRPr="002A60BA" w:rsidRDefault="009F7C13" w:rsidP="008D03D6">
            <w:pPr>
              <w:numPr>
                <w:ilvl w:val="0"/>
                <w:numId w:val="26"/>
              </w:numPr>
              <w:tabs>
                <w:tab w:val="num" w:pos="72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Programinė į</w:t>
            </w:r>
            <w:r w:rsidRPr="002A60BA">
              <w:rPr>
                <w:rFonts w:ascii="Times New Roman" w:hAnsi="Times New Roman"/>
              </w:rPr>
              <w:t>ranga</w:t>
            </w:r>
            <w:r>
              <w:rPr>
                <w:rFonts w:ascii="Times New Roman" w:hAnsi="Times New Roman"/>
              </w:rPr>
              <w:t xml:space="preserve"> turi būti</w:t>
            </w:r>
            <w:r w:rsidRPr="002A60BA">
              <w:rPr>
                <w:rFonts w:ascii="Times New Roman" w:hAnsi="Times New Roman"/>
              </w:rPr>
              <w:t xml:space="preserve"> tinkama va</w:t>
            </w:r>
            <w:r>
              <w:rPr>
                <w:rFonts w:ascii="Times New Roman" w:hAnsi="Times New Roman"/>
              </w:rPr>
              <w:t>l</w:t>
            </w:r>
            <w:r w:rsidRPr="002A60BA">
              <w:rPr>
                <w:rFonts w:ascii="Times New Roman" w:hAnsi="Times New Roman"/>
              </w:rPr>
              <w:t xml:space="preserve">dyti vaizdo medžiagą </w:t>
            </w:r>
            <w:proofErr w:type="spellStart"/>
            <w:r w:rsidRPr="002A60BA">
              <w:rPr>
                <w:rFonts w:ascii="Times New Roman" w:hAnsi="Times New Roman"/>
              </w:rPr>
              <w:t>Resolume</w:t>
            </w:r>
            <w:proofErr w:type="spellEnd"/>
            <w:r w:rsidRPr="002A60BA">
              <w:rPr>
                <w:rFonts w:ascii="Times New Roman" w:hAnsi="Times New Roman"/>
              </w:rPr>
              <w:t xml:space="preserve"> arba </w:t>
            </w:r>
            <w:r>
              <w:rPr>
                <w:rFonts w:ascii="Times New Roman" w:hAnsi="Times New Roman"/>
              </w:rPr>
              <w:t>l</w:t>
            </w:r>
            <w:r w:rsidRPr="002A60BA">
              <w:rPr>
                <w:rFonts w:ascii="Times New Roman" w:hAnsi="Times New Roman"/>
              </w:rPr>
              <w:t>ygiavert</w:t>
            </w:r>
            <w:r w:rsidR="00DD272E">
              <w:rPr>
                <w:rFonts w:ascii="Times New Roman" w:hAnsi="Times New Roman"/>
              </w:rPr>
              <w:t>e</w:t>
            </w:r>
            <w:r w:rsidRPr="002A60BA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6AB6ACCE" w14:textId="77777777" w:rsidR="009F7C13" w:rsidRPr="00DA728F" w:rsidRDefault="009F7C13" w:rsidP="004C5553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9F7C13" w:rsidRPr="002A60BA" w14:paraId="0DA6D784" w14:textId="77777777" w:rsidTr="004C5553">
        <w:tc>
          <w:tcPr>
            <w:tcW w:w="1985" w:type="dxa"/>
            <w:vMerge/>
          </w:tcPr>
          <w:p w14:paraId="72E6D553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1C92D28E" w14:textId="013A6CDB" w:rsidR="009F7C13" w:rsidRPr="002A60BA" w:rsidRDefault="009F7C13" w:rsidP="004C5553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Jungtys – ne mažiau kaip 1x USB 3.x Type-C, 2x USB 3.x Type-A, ne mažiau kaip 1x garso signalo jungtis.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47A45FBC" w14:textId="470958E2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7F99A73" w14:textId="4CA3A719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77A06711" w14:textId="77777777" w:rsidTr="004C5553">
        <w:tc>
          <w:tcPr>
            <w:tcW w:w="1985" w:type="dxa"/>
            <w:vMerge/>
          </w:tcPr>
          <w:p w14:paraId="2AC5FAF3" w14:textId="77777777" w:rsidR="009F7C13" w:rsidRPr="002A60BA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0838FD52" w14:textId="396EBEA3" w:rsidR="009F7C13" w:rsidRPr="002A60BA" w:rsidRDefault="009F7C13" w:rsidP="004C5553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Turi integruotą 100/1000 Mb/s tinklo kortą su RJ45 jungtimi. 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D5AD961" w14:textId="2C5D3F17" w:rsidR="009F7C13" w:rsidRPr="00DA728F" w:rsidRDefault="009F7C13" w:rsidP="004C5553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152269E" w14:textId="104A30EC" w:rsidR="009F7C13" w:rsidRPr="00DA728F" w:rsidRDefault="009F7C13" w:rsidP="004C5553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A728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9F7C13" w:rsidRPr="002A60BA" w14:paraId="20D905C9" w14:textId="77777777" w:rsidTr="004C5553">
        <w:tc>
          <w:tcPr>
            <w:tcW w:w="1985" w:type="dxa"/>
            <w:vMerge/>
          </w:tcPr>
          <w:p w14:paraId="5F9EF820" w14:textId="77777777" w:rsidR="009F7C13" w:rsidRPr="002A60BA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70A1D4B0" w14:textId="2FCA4E46" w:rsidR="009F7C13" w:rsidRPr="002A60BA" w:rsidRDefault="009F7C13" w:rsidP="008D03D6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 xml:space="preserve">Integruotas bevielio tinklo adapteris, palaikantis ne prasčiau kaip </w:t>
            </w:r>
            <w:proofErr w:type="spellStart"/>
            <w:r w:rsidRPr="002A60BA">
              <w:rPr>
                <w:rFonts w:ascii="Times New Roman" w:hAnsi="Times New Roman"/>
              </w:rPr>
              <w:t>Wi</w:t>
            </w:r>
            <w:proofErr w:type="spellEnd"/>
            <w:r w:rsidRPr="002A60BA">
              <w:rPr>
                <w:rFonts w:ascii="Times New Roman" w:hAnsi="Times New Roman"/>
              </w:rPr>
              <w:t xml:space="preserve">-Fi 6E, turintis integruotas į korpusą antenas. 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65C06469" w14:textId="77777777" w:rsidR="009F7C13" w:rsidRPr="00DA728F" w:rsidRDefault="009F7C13" w:rsidP="004C5553">
            <w:pPr>
              <w:pStyle w:val="Sraopastraipa"/>
              <w:numPr>
                <w:ilvl w:val="0"/>
                <w:numId w:val="32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9F7C13" w:rsidRPr="002A60BA" w14:paraId="5FBFC368" w14:textId="77777777" w:rsidTr="004C5553">
        <w:tc>
          <w:tcPr>
            <w:tcW w:w="1985" w:type="dxa"/>
            <w:vMerge/>
          </w:tcPr>
          <w:p w14:paraId="27F7C2DF" w14:textId="77777777" w:rsidR="009F7C13" w:rsidRPr="002A60BA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66FBB808" w14:textId="0B7E67DF" w:rsidR="009F7C13" w:rsidRPr="002A60BA" w:rsidRDefault="009F7C13" w:rsidP="008D03D6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Integruotas Bluetooth 5.x adapteris.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0102B3FE" w14:textId="77777777" w:rsidR="009F7C13" w:rsidRPr="00DA728F" w:rsidRDefault="009F7C13" w:rsidP="004C5553">
            <w:pPr>
              <w:pStyle w:val="Sraopastraipa"/>
              <w:numPr>
                <w:ilvl w:val="0"/>
                <w:numId w:val="32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9F7C13" w:rsidRPr="002A60BA" w14:paraId="47BBEF1A" w14:textId="77777777" w:rsidTr="004C5553">
        <w:tc>
          <w:tcPr>
            <w:tcW w:w="1985" w:type="dxa"/>
            <w:vMerge/>
          </w:tcPr>
          <w:p w14:paraId="7173086E" w14:textId="77777777" w:rsidR="009F7C13" w:rsidRPr="002A60BA" w:rsidRDefault="009F7C13" w:rsidP="00EB58A6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</w:tcPr>
          <w:p w14:paraId="65174E48" w14:textId="55055E00" w:rsidR="009F7C13" w:rsidRPr="002A60BA" w:rsidRDefault="009F7C13" w:rsidP="00EB58A6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A60BA">
              <w:rPr>
                <w:rFonts w:ascii="Times New Roman" w:hAnsi="Times New Roman"/>
              </w:rPr>
              <w:t>Komplektuojamas su beviel</w:t>
            </w:r>
            <w:r>
              <w:rPr>
                <w:rFonts w:ascii="Times New Roman" w:hAnsi="Times New Roman"/>
              </w:rPr>
              <w:t>e</w:t>
            </w:r>
            <w:r w:rsidRPr="002A60BA">
              <w:rPr>
                <w:rFonts w:ascii="Times New Roman" w:hAnsi="Times New Roman"/>
              </w:rPr>
              <w:t xml:space="preserve"> klaviatūra su lietuviškomis ir lotyniškomis raidėmis, su integruota atskira skaičių klaviatūra ir pele.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3F2D4BA6" w14:textId="77777777" w:rsidR="009F7C13" w:rsidRPr="00DA728F" w:rsidRDefault="009F7C13" w:rsidP="004C5553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9F7C13" w:rsidRPr="002A60BA" w14:paraId="10770B8D" w14:textId="77777777" w:rsidTr="00AA48B7">
        <w:tc>
          <w:tcPr>
            <w:tcW w:w="1985" w:type="dxa"/>
            <w:vMerge/>
          </w:tcPr>
          <w:p w14:paraId="4F46BBA4" w14:textId="77777777" w:rsidR="009F7C13" w:rsidRPr="002A60BA" w:rsidRDefault="009F7C13" w:rsidP="00776B5F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7996A5A" w14:textId="662542EE" w:rsidR="009F7C13" w:rsidRPr="002A60BA" w:rsidRDefault="00DD272E" w:rsidP="00776B5F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atitinka</w:t>
            </w:r>
            <w:r w:rsidR="00521019" w:rsidRPr="00521019">
              <w:rPr>
                <w:rFonts w:ascii="Times New Roman" w:hAnsi="Times New Roman"/>
              </w:rPr>
              <w:t xml:space="preserve"> Europos Komisijos reglamentuose dėl gaminių ekologinio projektavimo nustatytus efektyvaus energijos vartojimo kriterijus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0391EE7E" w14:textId="495EC31F" w:rsidR="009F7C13" w:rsidRPr="00DA728F" w:rsidRDefault="009F7C13" w:rsidP="00776B5F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9F7C13" w:rsidRPr="002A60BA" w14:paraId="6AB1F73D" w14:textId="77777777" w:rsidTr="00AA48B7">
        <w:tc>
          <w:tcPr>
            <w:tcW w:w="1985" w:type="dxa"/>
            <w:vMerge/>
          </w:tcPr>
          <w:p w14:paraId="198E9B6D" w14:textId="77777777" w:rsidR="009F7C13" w:rsidRPr="002A60BA" w:rsidRDefault="009F7C13" w:rsidP="00776B5F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0EED6AF5" w14:textId="62C9547A" w:rsidR="009F7C13" w:rsidRPr="002A60BA" w:rsidRDefault="009F7C13" w:rsidP="00776B5F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F7C13">
              <w:rPr>
                <w:rFonts w:ascii="Times New Roman" w:hAnsi="Times New Roman"/>
              </w:rPr>
              <w:t>turi bent vieną standartinį USB C™ tipo lizdą (prievadą), skirtą keistis duomenimis ir pasižymintį atgaliniu suderinamumu su USB 2.0 atsižvelgiant į IEC 62680-1-3:2018 arba lygiavertį standartą;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452D01FC" w14:textId="77777777" w:rsidR="009F7C13" w:rsidRPr="00DA728F" w:rsidRDefault="009F7C13" w:rsidP="00776B5F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9F7C13" w:rsidRPr="002A60BA" w14:paraId="31024FA6" w14:textId="77777777" w:rsidTr="00AA48B7">
        <w:tc>
          <w:tcPr>
            <w:tcW w:w="1985" w:type="dxa"/>
            <w:vMerge/>
          </w:tcPr>
          <w:p w14:paraId="06DC3907" w14:textId="77777777" w:rsidR="009F7C13" w:rsidRPr="002A60BA" w:rsidRDefault="009F7C13" w:rsidP="00776B5F">
            <w:p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49847CA9" w14:textId="3C36764D" w:rsidR="009F7C13" w:rsidRPr="002A60BA" w:rsidRDefault="009F7C13" w:rsidP="00776B5F">
            <w:pPr>
              <w:numPr>
                <w:ilvl w:val="0"/>
                <w:numId w:val="26"/>
              </w:numPr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F7C13">
              <w:rPr>
                <w:rFonts w:ascii="Times New Roman" w:hAnsi="Times New Roman"/>
              </w:rPr>
              <w:t>bateriją turinčių produktų bandymais nustatyta baterijos būklė po 300 ciklų turi būti ≥ 80 proc. Bandymai atliekami pagal LST EN 61960-3 „Akumuliatoriai ir jų baterijos su šarminiais arba kitokiais nerūgštiniais elektrolitais. Ličio akumuliatoriai ir baterijos, skirti nešiojamajai įrangai. 3 dalis. Prizminiai ir cilindriniai ličio akumuliatoriai ir jų baterijos“ arba lygiavertį standartą.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14:paraId="7AAF454B" w14:textId="77777777" w:rsidR="009F7C13" w:rsidRPr="00DA728F" w:rsidRDefault="009F7C13" w:rsidP="00776B5F">
            <w:pPr>
              <w:pStyle w:val="Sraopastraipa"/>
              <w:numPr>
                <w:ilvl w:val="0"/>
                <w:numId w:val="30"/>
              </w:numPr>
              <w:tabs>
                <w:tab w:val="left" w:pos="709"/>
                <w:tab w:val="left" w:pos="993"/>
                <w:tab w:val="left" w:pos="1418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4FD40044" w14:textId="77777777" w:rsidR="00F22AC8" w:rsidRDefault="00F22AC8" w:rsidP="002A7954">
      <w:pPr>
        <w:spacing w:after="0" w:line="240" w:lineRule="auto"/>
      </w:pPr>
    </w:p>
    <w:sectPr w:rsidR="00F22AC8" w:rsidSect="000946C1">
      <w:pgSz w:w="11906" w:h="16838"/>
      <w:pgMar w:top="1134" w:right="567" w:bottom="737" w:left="102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456FF" w14:textId="77777777" w:rsidR="0061115B" w:rsidRDefault="0061115B" w:rsidP="000946C1">
      <w:pPr>
        <w:spacing w:after="0" w:line="240" w:lineRule="auto"/>
      </w:pPr>
      <w:r>
        <w:separator/>
      </w:r>
    </w:p>
  </w:endnote>
  <w:endnote w:type="continuationSeparator" w:id="0">
    <w:p w14:paraId="57E03B2B" w14:textId="77777777" w:rsidR="0061115B" w:rsidRDefault="0061115B" w:rsidP="00094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AEF7A" w14:textId="77777777" w:rsidR="0061115B" w:rsidRDefault="0061115B" w:rsidP="000946C1">
      <w:pPr>
        <w:spacing w:after="0" w:line="240" w:lineRule="auto"/>
      </w:pPr>
      <w:r>
        <w:separator/>
      </w:r>
    </w:p>
  </w:footnote>
  <w:footnote w:type="continuationSeparator" w:id="0">
    <w:p w14:paraId="0413BA9A" w14:textId="77777777" w:rsidR="0061115B" w:rsidRDefault="0061115B" w:rsidP="000946C1">
      <w:pPr>
        <w:spacing w:after="0" w:line="240" w:lineRule="auto"/>
      </w:pPr>
      <w:r>
        <w:continuationSeparator/>
      </w:r>
    </w:p>
  </w:footnote>
  <w:footnote w:id="1">
    <w:p w14:paraId="1FA1310B" w14:textId="77777777" w:rsidR="000946C1" w:rsidRPr="005D513F" w:rsidRDefault="000946C1" w:rsidP="00F51DAD">
      <w:pPr>
        <w:pStyle w:val="Puslapioinaostekstas"/>
        <w:rPr>
          <w:rFonts w:asciiTheme="minorHAnsi" w:hAnsiTheme="minorHAnsi" w:cstheme="minorHAnsi"/>
        </w:rPr>
      </w:pPr>
      <w:r>
        <w:rPr>
          <w:rStyle w:val="Puslapioinaosnuoroda"/>
          <w:rFonts w:eastAsia="Calibri"/>
        </w:rPr>
        <w:footnoteRef/>
      </w:r>
      <w:r>
        <w:t xml:space="preserve"> </w:t>
      </w:r>
      <w:r w:rsidRPr="005D513F">
        <w:rPr>
          <w:rFonts w:asciiTheme="minorHAnsi" w:hAnsiTheme="minorHAnsi" w:cstheme="minorHAnsi"/>
        </w:rPr>
        <w:t xml:space="preserve">Nurodoma </w:t>
      </w:r>
      <w:r>
        <w:rPr>
          <w:rFonts w:asciiTheme="minorHAnsi" w:hAnsiTheme="minorHAnsi" w:cstheme="minorHAnsi"/>
          <w:b/>
          <w:bCs/>
        </w:rPr>
        <w:t>tiksl</w:t>
      </w:r>
      <w:r w:rsidRPr="00310C1A">
        <w:rPr>
          <w:rFonts w:asciiTheme="minorHAnsi" w:hAnsiTheme="minorHAnsi" w:cstheme="minorHAnsi"/>
          <w:b/>
          <w:bCs/>
        </w:rPr>
        <w:t>i reikšmė arba konkretus aprašymas</w:t>
      </w:r>
      <w:r w:rsidRPr="005D513F">
        <w:rPr>
          <w:rFonts w:asciiTheme="minorHAnsi" w:hAnsiTheme="minorHAnsi" w:cstheme="minorHAnsi"/>
        </w:rPr>
        <w:t>, nepaliekant tokių reikšmių kaip „ne mažiau/ne daugiau/ne dažniau</w:t>
      </w:r>
      <w:r>
        <w:rPr>
          <w:rFonts w:asciiTheme="minorHAnsi" w:hAnsiTheme="minorHAnsi" w:cstheme="minorHAnsi"/>
        </w:rPr>
        <w:t>/arba/atitinka/taip</w:t>
      </w:r>
      <w:r w:rsidRPr="005D513F">
        <w:rPr>
          <w:rFonts w:asciiTheme="minorHAnsi" w:hAnsiTheme="minorHAnsi" w:cstheme="minorHAnsi"/>
        </w:rPr>
        <w:t>“ ir</w:t>
      </w:r>
      <w:r>
        <w:rPr>
          <w:rFonts w:asciiTheme="minorHAnsi" w:hAnsiTheme="minorHAnsi" w:cstheme="minorHAnsi"/>
        </w:rPr>
        <w:t>/ar</w:t>
      </w:r>
      <w:r w:rsidRPr="005D513F">
        <w:rPr>
          <w:rFonts w:asciiTheme="minorHAnsi" w:hAnsiTheme="minorHAnsi" w:cstheme="minorHAnsi"/>
        </w:rPr>
        <w:t xml:space="preserve"> pan.</w:t>
      </w:r>
    </w:p>
  </w:footnote>
  <w:footnote w:id="2">
    <w:p w14:paraId="42E216C5" w14:textId="77777777" w:rsidR="000946C1" w:rsidRDefault="000946C1" w:rsidP="00F51DAD">
      <w:pPr>
        <w:pStyle w:val="Puslapioinaostekstas"/>
      </w:pPr>
      <w:r w:rsidRPr="005D513F">
        <w:rPr>
          <w:rStyle w:val="Puslapioinaosnuoroda"/>
          <w:rFonts w:asciiTheme="minorHAnsi" w:eastAsia="Calibri" w:hAnsiTheme="minorHAnsi" w:cstheme="minorHAnsi"/>
        </w:rPr>
        <w:footnoteRef/>
      </w:r>
      <w:r w:rsidRPr="005D513F">
        <w:rPr>
          <w:rFonts w:asciiTheme="minorHAnsi" w:hAnsiTheme="minorHAnsi" w:cstheme="minorHAnsi"/>
        </w:rPr>
        <w:t xml:space="preserve"> </w:t>
      </w:r>
      <w:r w:rsidRPr="005D513F">
        <w:rPr>
          <w:rFonts w:asciiTheme="minorHAnsi" w:hAnsiTheme="minorHAnsi" w:cstheme="minorHAnsi"/>
        </w:rPr>
        <w:t>Nuoroda į gamintojo internetinį puslapį, pridedamo gamintojo ar kt. dokumento pavadinimą, psl. Nr., informacijos vietą dokumente ir pan., pažymint ir/ar nurodant, kur konkrečiai įrodančio dokumento vietoje galima įsitikinti tiekėjo nurodoma informacija.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9E268F2"/>
    <w:lvl w:ilvl="0">
      <w:start w:val="1"/>
      <w:numFmt w:val="decimal"/>
      <w:suff w:val="space"/>
      <w:lvlText w:val="%1.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142"/>
        </w:tabs>
        <w:ind w:left="142" w:firstLine="0"/>
      </w:pPr>
      <w:rPr>
        <w:color w:val="auto"/>
      </w:rPr>
    </w:lvl>
  </w:abstractNum>
  <w:abstractNum w:abstractNumId="1" w15:restartNumberingAfterBreak="0">
    <w:nsid w:val="02A3452A"/>
    <w:multiLevelType w:val="hybridMultilevel"/>
    <w:tmpl w:val="2F78985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246DC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844982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240AEF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AA3513"/>
    <w:multiLevelType w:val="hybridMultilevel"/>
    <w:tmpl w:val="D7C4FDA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D1AA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CC317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E37B8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A41377"/>
    <w:multiLevelType w:val="hybridMultilevel"/>
    <w:tmpl w:val="FF6C98C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3166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803304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E967ED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A70BA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1771F1"/>
    <w:multiLevelType w:val="hybridMultilevel"/>
    <w:tmpl w:val="C358946C"/>
    <w:lvl w:ilvl="0" w:tplc="7D2A36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EE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C70A0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077CB1"/>
    <w:multiLevelType w:val="multilevel"/>
    <w:tmpl w:val="046AAB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EF79FA"/>
    <w:multiLevelType w:val="hybridMultilevel"/>
    <w:tmpl w:val="90A0F5EC"/>
    <w:lvl w:ilvl="0" w:tplc="F608181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6269A3"/>
    <w:multiLevelType w:val="hybridMultilevel"/>
    <w:tmpl w:val="92C4D6AE"/>
    <w:lvl w:ilvl="0" w:tplc="1C0C52D4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142ADE6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760298C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3" w:tplc="9F9474B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4" w:tplc="988E259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5" w:tplc="8E8E5E4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6" w:tplc="283CD0E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7" w:tplc="EA7EA01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8" w:tplc="7D9AF13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</w:abstractNum>
  <w:abstractNum w:abstractNumId="19" w15:restartNumberingAfterBreak="0">
    <w:nsid w:val="47053C2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8622158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E7361E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EAD75A2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647CE2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7471E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5F59FA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E410C4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C37DD2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351D5C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2FA31F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ED51FC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631961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83547868">
    <w:abstractNumId w:val="16"/>
  </w:num>
  <w:num w:numId="2" w16cid:durableId="1732774295">
    <w:abstractNumId w:val="18"/>
  </w:num>
  <w:num w:numId="3" w16cid:durableId="40518806">
    <w:abstractNumId w:val="25"/>
  </w:num>
  <w:num w:numId="4" w16cid:durableId="1179273782">
    <w:abstractNumId w:val="12"/>
  </w:num>
  <w:num w:numId="5" w16cid:durableId="857932041">
    <w:abstractNumId w:val="2"/>
  </w:num>
  <w:num w:numId="6" w16cid:durableId="2085226378">
    <w:abstractNumId w:val="28"/>
  </w:num>
  <w:num w:numId="7" w16cid:durableId="1721635582">
    <w:abstractNumId w:val="31"/>
  </w:num>
  <w:num w:numId="8" w16cid:durableId="271980417">
    <w:abstractNumId w:val="6"/>
  </w:num>
  <w:num w:numId="9" w16cid:durableId="1783185019">
    <w:abstractNumId w:val="15"/>
  </w:num>
  <w:num w:numId="10" w16cid:durableId="1014765791">
    <w:abstractNumId w:val="23"/>
  </w:num>
  <w:num w:numId="11" w16cid:durableId="1648244485">
    <w:abstractNumId w:val="24"/>
  </w:num>
  <w:num w:numId="12" w16cid:durableId="670327699">
    <w:abstractNumId w:val="10"/>
  </w:num>
  <w:num w:numId="13" w16cid:durableId="2135363838">
    <w:abstractNumId w:val="26"/>
  </w:num>
  <w:num w:numId="14" w16cid:durableId="86653631">
    <w:abstractNumId w:val="21"/>
  </w:num>
  <w:num w:numId="15" w16cid:durableId="687104677">
    <w:abstractNumId w:val="27"/>
  </w:num>
  <w:num w:numId="16" w16cid:durableId="1630937660">
    <w:abstractNumId w:val="11"/>
  </w:num>
  <w:num w:numId="17" w16cid:durableId="1300920017">
    <w:abstractNumId w:val="3"/>
  </w:num>
  <w:num w:numId="18" w16cid:durableId="1217471562">
    <w:abstractNumId w:val="13"/>
  </w:num>
  <w:num w:numId="19" w16cid:durableId="1079714851">
    <w:abstractNumId w:val="17"/>
  </w:num>
  <w:num w:numId="20" w16cid:durableId="410854311">
    <w:abstractNumId w:val="4"/>
  </w:num>
  <w:num w:numId="21" w16cid:durableId="1204712056">
    <w:abstractNumId w:val="8"/>
  </w:num>
  <w:num w:numId="22" w16cid:durableId="949699835">
    <w:abstractNumId w:val="19"/>
  </w:num>
  <w:num w:numId="23" w16cid:durableId="1421635713">
    <w:abstractNumId w:val="20"/>
  </w:num>
  <w:num w:numId="24" w16cid:durableId="1855849237">
    <w:abstractNumId w:val="30"/>
  </w:num>
  <w:num w:numId="25" w16cid:durableId="845559695">
    <w:abstractNumId w:val="7"/>
  </w:num>
  <w:num w:numId="26" w16cid:durableId="2061702977">
    <w:abstractNumId w:val="29"/>
  </w:num>
  <w:num w:numId="27" w16cid:durableId="371351017">
    <w:abstractNumId w:val="22"/>
  </w:num>
  <w:num w:numId="28" w16cid:durableId="145590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42313741">
    <w:abstractNumId w:val="1"/>
  </w:num>
  <w:num w:numId="30" w16cid:durableId="1818373259">
    <w:abstractNumId w:val="5"/>
  </w:num>
  <w:num w:numId="31" w16cid:durableId="603998774">
    <w:abstractNumId w:val="14"/>
  </w:num>
  <w:num w:numId="32" w16cid:durableId="7182404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AC8"/>
    <w:rsid w:val="000152E7"/>
    <w:rsid w:val="00036983"/>
    <w:rsid w:val="0005324D"/>
    <w:rsid w:val="0007031F"/>
    <w:rsid w:val="000946C1"/>
    <w:rsid w:val="000A0F51"/>
    <w:rsid w:val="00107FC9"/>
    <w:rsid w:val="00140E7B"/>
    <w:rsid w:val="00142A97"/>
    <w:rsid w:val="0015172D"/>
    <w:rsid w:val="00154E1B"/>
    <w:rsid w:val="001A7EB5"/>
    <w:rsid w:val="002A7954"/>
    <w:rsid w:val="00432E73"/>
    <w:rsid w:val="004C5553"/>
    <w:rsid w:val="004E298A"/>
    <w:rsid w:val="005101BF"/>
    <w:rsid w:val="00521019"/>
    <w:rsid w:val="00566E34"/>
    <w:rsid w:val="005745C5"/>
    <w:rsid w:val="00581BF6"/>
    <w:rsid w:val="005E24C2"/>
    <w:rsid w:val="006026CC"/>
    <w:rsid w:val="0061115B"/>
    <w:rsid w:val="006F4574"/>
    <w:rsid w:val="00776B5F"/>
    <w:rsid w:val="00813B77"/>
    <w:rsid w:val="00896CFB"/>
    <w:rsid w:val="008B37E0"/>
    <w:rsid w:val="008D03D6"/>
    <w:rsid w:val="009848CA"/>
    <w:rsid w:val="009F7C13"/>
    <w:rsid w:val="00A2758E"/>
    <w:rsid w:val="00A851C0"/>
    <w:rsid w:val="00AF6E0A"/>
    <w:rsid w:val="00B06FF8"/>
    <w:rsid w:val="00B078F6"/>
    <w:rsid w:val="00B30E7A"/>
    <w:rsid w:val="00B54AE1"/>
    <w:rsid w:val="00B621FC"/>
    <w:rsid w:val="00BE0F42"/>
    <w:rsid w:val="00C35AB3"/>
    <w:rsid w:val="00C46F12"/>
    <w:rsid w:val="00C71717"/>
    <w:rsid w:val="00C94FE1"/>
    <w:rsid w:val="00CC4FDD"/>
    <w:rsid w:val="00D33A2C"/>
    <w:rsid w:val="00D62D57"/>
    <w:rsid w:val="00DA728F"/>
    <w:rsid w:val="00DB6083"/>
    <w:rsid w:val="00DD272E"/>
    <w:rsid w:val="00EB58A6"/>
    <w:rsid w:val="00EE6277"/>
    <w:rsid w:val="00EF2F1D"/>
    <w:rsid w:val="00F22AC8"/>
    <w:rsid w:val="00FD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E1DAF"/>
  <w15:chartTrackingRefBased/>
  <w15:docId w15:val="{9D9AF5C3-271F-4871-8167-1E84926D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2AC8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22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22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2A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2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2A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2A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2A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2A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2A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2A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22A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2A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2AC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2AC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2AC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2AC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2AC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2AC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2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2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2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2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2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2AC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99"/>
    <w:qFormat/>
    <w:rsid w:val="00F22AC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22AC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2A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2AC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22AC8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F22AC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22AC8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99"/>
    <w:rsid w:val="00F22AC8"/>
  </w:style>
  <w:style w:type="table" w:styleId="Lentelstinklelis">
    <w:name w:val="Table Grid"/>
    <w:basedOn w:val="prastojilentel"/>
    <w:uiPriority w:val="39"/>
    <w:rsid w:val="00F22AC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22A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22AC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22AC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22A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22AC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uslapioinaostekstas">
    <w:name w:val="footnote text"/>
    <w:basedOn w:val="prastasis"/>
    <w:link w:val="PuslapioinaostekstasDiagrama"/>
    <w:rsid w:val="000946C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946C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0946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755E3-C572-47F5-B87E-8F6B58D4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6350</Words>
  <Characters>3621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Sandra Rusonienė</cp:lastModifiedBy>
  <cp:revision>19</cp:revision>
  <dcterms:created xsi:type="dcterms:W3CDTF">2025-07-21T08:51:00Z</dcterms:created>
  <dcterms:modified xsi:type="dcterms:W3CDTF">2025-07-23T08:23:00Z</dcterms:modified>
</cp:coreProperties>
</file>